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CCE7" w14:textId="77777777" w:rsidR="006075EA" w:rsidRDefault="00323B19">
      <w:pPr>
        <w:spacing w:after="0" w:line="259" w:lineRule="auto"/>
        <w:ind w:left="1" w:firstLine="0"/>
      </w:pPr>
      <w:bookmarkStart w:id="0" w:name="_GoBack"/>
      <w:bookmarkEnd w:id="0"/>
      <w:r>
        <w:rPr>
          <w:rFonts w:ascii="Times New Roman" w:eastAsia="Times New Roman" w:hAnsi="Times New Roman" w:cs="Times New Roman"/>
          <w:sz w:val="20"/>
        </w:rPr>
        <w:t xml:space="preserve"> </w:t>
      </w:r>
    </w:p>
    <w:p w14:paraId="5404A584" w14:textId="77777777" w:rsidR="006075EA" w:rsidRDefault="00323B19">
      <w:pPr>
        <w:spacing w:after="173" w:line="259" w:lineRule="auto"/>
        <w:ind w:left="1" w:firstLine="0"/>
      </w:pPr>
      <w:r>
        <w:rPr>
          <w:rFonts w:ascii="Times New Roman" w:eastAsia="Times New Roman" w:hAnsi="Times New Roman" w:cs="Times New Roman"/>
          <w:sz w:val="13"/>
        </w:rPr>
        <w:t xml:space="preserve"> </w:t>
      </w:r>
    </w:p>
    <w:p w14:paraId="514E8C7F" w14:textId="77777777" w:rsidR="006075EA" w:rsidRDefault="00323B19">
      <w:pPr>
        <w:pBdr>
          <w:top w:val="single" w:sz="6" w:space="0" w:color="000000"/>
          <w:left w:val="single" w:sz="6" w:space="0" w:color="000000"/>
          <w:bottom w:val="single" w:sz="6" w:space="0" w:color="000000"/>
          <w:right w:val="single" w:sz="6" w:space="0" w:color="000000"/>
        </w:pBdr>
        <w:shd w:val="clear" w:color="auto" w:fill="FBEADA"/>
        <w:spacing w:after="99" w:line="259" w:lineRule="auto"/>
        <w:ind w:left="612" w:firstLine="0"/>
      </w:pPr>
      <w:r>
        <w:rPr>
          <w:b/>
        </w:rPr>
        <w:t xml:space="preserve">PACE members, </w:t>
      </w:r>
    </w:p>
    <w:p w14:paraId="4D70D248" w14:textId="77777777" w:rsidR="006075EA" w:rsidRDefault="00323B19">
      <w:pPr>
        <w:pBdr>
          <w:top w:val="single" w:sz="6" w:space="0" w:color="000000"/>
          <w:left w:val="single" w:sz="6" w:space="0" w:color="000000"/>
          <w:bottom w:val="single" w:sz="6" w:space="0" w:color="000000"/>
          <w:right w:val="single" w:sz="6" w:space="0" w:color="000000"/>
        </w:pBdr>
        <w:shd w:val="clear" w:color="auto" w:fill="FBEADA"/>
        <w:spacing w:after="119" w:line="240" w:lineRule="auto"/>
        <w:ind w:left="612" w:firstLine="0"/>
      </w:pPr>
      <w:r>
        <w:t xml:space="preserve">It is important to read through our FAQ’s below and share this document with departments, student classes and staff who use an Unmanned Aircraft System (UAS) also known as drones. PACE partnered with Oregon Department of Aviation in developing these common questions and answers below. These FAQ’s will also help answer most common questions from Oregon School Boards Association next policy update for Policy ECACB. Thank you in advance for taking the time to review this document, we are here to help you navigate this topic, please contact us if you have any additional questions. </w:t>
      </w:r>
    </w:p>
    <w:p w14:paraId="7C3FEE71" w14:textId="77777777" w:rsidR="006075EA" w:rsidRDefault="00323B19">
      <w:pPr>
        <w:pBdr>
          <w:top w:val="single" w:sz="6" w:space="0" w:color="000000"/>
          <w:left w:val="single" w:sz="6" w:space="0" w:color="000000"/>
          <w:bottom w:val="single" w:sz="6" w:space="0" w:color="000000"/>
          <w:right w:val="single" w:sz="6" w:space="0" w:color="000000"/>
        </w:pBdr>
        <w:shd w:val="clear" w:color="auto" w:fill="FBEADA"/>
        <w:spacing w:after="0" w:line="259" w:lineRule="auto"/>
        <w:ind w:left="612" w:firstLine="0"/>
      </w:pPr>
      <w:r>
        <w:rPr>
          <w:i/>
        </w:rPr>
        <w:t xml:space="preserve">Dave Harvey, PACE Administrator </w:t>
      </w:r>
    </w:p>
    <w:p w14:paraId="3BAB6088" w14:textId="77777777" w:rsidR="006075EA" w:rsidRDefault="00323B19">
      <w:pPr>
        <w:pBdr>
          <w:top w:val="single" w:sz="6" w:space="0" w:color="000000"/>
          <w:left w:val="single" w:sz="6" w:space="0" w:color="000000"/>
          <w:bottom w:val="single" w:sz="6" w:space="0" w:color="000000"/>
          <w:right w:val="single" w:sz="6" w:space="0" w:color="000000"/>
        </w:pBdr>
        <w:shd w:val="clear" w:color="auto" w:fill="FBEADA"/>
        <w:spacing w:after="23" w:line="259" w:lineRule="auto"/>
        <w:ind w:left="612"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38A3286F" w14:textId="77777777" w:rsidR="006075EA" w:rsidRDefault="00323B19">
      <w:pPr>
        <w:spacing w:after="98" w:line="259" w:lineRule="auto"/>
        <w:ind w:left="456"/>
      </w:pPr>
      <w:r>
        <w:rPr>
          <w:b/>
        </w:rPr>
        <w:t xml:space="preserve">Drone FAQ </w:t>
      </w:r>
    </w:p>
    <w:p w14:paraId="6652FACC" w14:textId="77777777" w:rsidR="006075EA" w:rsidRDefault="00323B19">
      <w:pPr>
        <w:spacing w:after="0"/>
        <w:ind w:left="456" w:right="63"/>
      </w:pPr>
      <w:r>
        <w:t xml:space="preserve">It is important for you to remember that in order to have liability coverage for your drone operations, you must be able to prove you </w:t>
      </w:r>
      <w:proofErr w:type="gramStart"/>
      <w:r>
        <w:t>were in compliance with</w:t>
      </w:r>
      <w:proofErr w:type="gramEnd"/>
      <w:r>
        <w:t xml:space="preserve"> all federal, state and local laws at the time of the claim. As a PACE member, you should be staying current on any and all changes to rules related to drone operations. We will do our best to update this FAQ as timely as possible when we learn of changes to rules and laws. </w:t>
      </w:r>
    </w:p>
    <w:p w14:paraId="186C4119" w14:textId="77777777" w:rsidR="006075EA" w:rsidRDefault="00323B19">
      <w:pPr>
        <w:spacing w:line="259" w:lineRule="auto"/>
        <w:ind w:left="1" w:firstLine="0"/>
      </w:pPr>
      <w:r>
        <w:rPr>
          <w:sz w:val="21"/>
        </w:rPr>
        <w:t xml:space="preserve"> </w:t>
      </w:r>
    </w:p>
    <w:p w14:paraId="0C0A1F85" w14:textId="77777777" w:rsidR="006075EA" w:rsidRDefault="00323B19">
      <w:pPr>
        <w:numPr>
          <w:ilvl w:val="0"/>
          <w:numId w:val="1"/>
        </w:numPr>
        <w:spacing w:after="27" w:line="259" w:lineRule="auto"/>
        <w:ind w:hanging="360"/>
      </w:pPr>
      <w:r>
        <w:rPr>
          <w:b/>
        </w:rPr>
        <w:t>Do we need to register our drone with the Federal Aviation Administration (FAA) and State of Oregon?</w:t>
      </w:r>
      <w:r>
        <w:rPr>
          <w:rFonts w:ascii="Segoe UI Symbol" w:eastAsia="Segoe UI Symbol" w:hAnsi="Segoe UI Symbol" w:cs="Segoe UI Symbol"/>
        </w:rPr>
        <w:t xml:space="preserve"> </w:t>
      </w:r>
    </w:p>
    <w:p w14:paraId="7B67F712" w14:textId="77777777" w:rsidR="006075EA" w:rsidRDefault="00323B19">
      <w:pPr>
        <w:numPr>
          <w:ilvl w:val="1"/>
          <w:numId w:val="1"/>
        </w:numPr>
        <w:spacing w:after="0" w:line="357" w:lineRule="auto"/>
        <w:ind w:right="149" w:firstLine="0"/>
      </w:pPr>
      <w:r>
        <w:rPr>
          <w:u w:val="single" w:color="000000"/>
        </w:rPr>
        <w:t xml:space="preserve">Yes. </w:t>
      </w:r>
      <w:r>
        <w:t>Any drone over 0.55 pounds is considered an aircraft and you must register it with both the FAA and the Oregon Department of Aviation (ODA).</w:t>
      </w:r>
      <w:r>
        <w:rPr>
          <w:rFonts w:ascii="Courier New" w:eastAsia="Courier New" w:hAnsi="Courier New" w:cs="Courier New"/>
        </w:rPr>
        <w:t xml:space="preserve"> o</w:t>
      </w:r>
      <w:r>
        <w:rPr>
          <w:rFonts w:ascii="Arial" w:eastAsia="Arial" w:hAnsi="Arial" w:cs="Arial"/>
        </w:rPr>
        <w:t xml:space="preserve"> </w:t>
      </w:r>
      <w:r>
        <w:t>FAA</w:t>
      </w:r>
      <w:r>
        <w:rPr>
          <w:rFonts w:ascii="Courier New" w:eastAsia="Courier New" w:hAnsi="Courier New" w:cs="Courier New"/>
        </w:rPr>
        <w:t xml:space="preserve"> </w:t>
      </w:r>
    </w:p>
    <w:p w14:paraId="5E7E71DC" w14:textId="77777777" w:rsidR="006075EA" w:rsidRDefault="00323B19">
      <w:pPr>
        <w:spacing w:after="4"/>
        <w:ind w:left="2261" w:right="63" w:hanging="360"/>
      </w:pPr>
      <w:r>
        <w:rPr>
          <w:rFonts w:ascii="Microsoft Sans Serif" w:eastAsia="Microsoft Sans Serif" w:hAnsi="Microsoft Sans Serif" w:cs="Microsoft Sans Serif"/>
          <w:sz w:val="34"/>
          <w:vertAlign w:val="superscript"/>
        </w:rPr>
        <w:t>▪</w:t>
      </w:r>
      <w:r>
        <w:rPr>
          <w:rFonts w:ascii="Arial" w:eastAsia="Arial" w:hAnsi="Arial" w:cs="Arial"/>
        </w:rPr>
        <w:t xml:space="preserve"> </w:t>
      </w:r>
      <w:r>
        <w:rPr>
          <w:rFonts w:ascii="Arial" w:eastAsia="Arial" w:hAnsi="Arial" w:cs="Arial"/>
        </w:rPr>
        <w:tab/>
      </w:r>
      <w:r>
        <w:t xml:space="preserve">There is a fee of $5 to register your drone and the registration must be renewed every 3 years. </w:t>
      </w:r>
    </w:p>
    <w:p w14:paraId="33E2FCBC" w14:textId="4FA0BE77" w:rsidR="006075EA" w:rsidRDefault="00323B19">
      <w:pPr>
        <w:spacing w:after="20" w:line="259" w:lineRule="auto"/>
        <w:ind w:left="270" w:firstLine="0"/>
        <w:jc w:val="center"/>
      </w:pPr>
      <w:r>
        <w:rPr>
          <w:color w:val="0000FF"/>
          <w:u w:val="single" w:color="0000FF"/>
        </w:rPr>
        <w:t>https:</w:t>
      </w:r>
      <w:hyperlink r:id="rId10">
        <w:r>
          <w:rPr>
            <w:color w:val="0000FF"/>
            <w:u w:val="single" w:color="0000FF"/>
          </w:rPr>
          <w:t>//www.faa.gov/uas/</w:t>
        </w:r>
      </w:hyperlink>
      <w:hyperlink r:id="rId11">
        <w:r>
          <w:rPr>
            <w:color w:val="0000FF"/>
            <w:u w:val="single" w:color="0000FF"/>
          </w:rPr>
          <w:t>getting_started/</w:t>
        </w:r>
      </w:hyperlink>
      <w:r w:rsidR="006339F8">
        <w:rPr>
          <w:color w:val="0000FF"/>
          <w:u w:val="single" w:color="0000FF"/>
        </w:rPr>
        <w:t xml:space="preserve"> </w:t>
      </w:r>
      <w:hyperlink r:id="rId12">
        <w:r>
          <w:t xml:space="preserve"> </w:t>
        </w:r>
      </w:hyperlink>
    </w:p>
    <w:p w14:paraId="26067CC9" w14:textId="77777777" w:rsidR="006075EA" w:rsidRDefault="00323B19">
      <w:pPr>
        <w:numPr>
          <w:ilvl w:val="1"/>
          <w:numId w:val="1"/>
        </w:numPr>
        <w:spacing w:after="105"/>
        <w:ind w:right="149" w:firstLine="0"/>
      </w:pPr>
      <w:r>
        <w:t>ODA</w:t>
      </w:r>
      <w:r>
        <w:rPr>
          <w:rFonts w:ascii="Courier New" w:eastAsia="Courier New" w:hAnsi="Courier New" w:cs="Courier New"/>
        </w:rPr>
        <w:t xml:space="preserve"> </w:t>
      </w:r>
    </w:p>
    <w:p w14:paraId="61EDDF3E" w14:textId="0ED39072" w:rsidR="006075EA" w:rsidRDefault="00323B19">
      <w:pPr>
        <w:ind w:left="2261" w:right="63" w:hanging="360"/>
      </w:pPr>
      <w:r>
        <w:rPr>
          <w:rFonts w:ascii="Microsoft Sans Serif" w:eastAsia="Microsoft Sans Serif" w:hAnsi="Microsoft Sans Serif" w:cs="Microsoft Sans Serif"/>
          <w:sz w:val="34"/>
          <w:vertAlign w:val="superscript"/>
        </w:rPr>
        <w:t>▪</w:t>
      </w:r>
      <w:r>
        <w:rPr>
          <w:rFonts w:ascii="Arial" w:eastAsia="Arial" w:hAnsi="Arial" w:cs="Arial"/>
        </w:rPr>
        <w:t xml:space="preserve"> </w:t>
      </w:r>
      <w:r>
        <w:rPr>
          <w:rFonts w:ascii="Arial" w:eastAsia="Arial" w:hAnsi="Arial" w:cs="Arial"/>
        </w:rPr>
        <w:tab/>
      </w:r>
      <w:r>
        <w:t xml:space="preserve">All educational entities are required to register their drones and this registration must be renewed annually. </w:t>
      </w:r>
    </w:p>
    <w:p w14:paraId="7D9A3E83" w14:textId="77777777" w:rsidR="006075EA" w:rsidRDefault="00323B19">
      <w:pPr>
        <w:numPr>
          <w:ilvl w:val="2"/>
          <w:numId w:val="1"/>
        </w:numPr>
        <w:ind w:right="63" w:hanging="360"/>
      </w:pPr>
      <w:r>
        <w:t xml:space="preserve">For community colleges there is a fee of $25 to register each drone. </w:t>
      </w:r>
    </w:p>
    <w:p w14:paraId="215D247F" w14:textId="77777777" w:rsidR="006075EA" w:rsidRDefault="00323B19">
      <w:pPr>
        <w:numPr>
          <w:ilvl w:val="2"/>
          <w:numId w:val="1"/>
        </w:numPr>
        <w:ind w:right="63" w:hanging="360"/>
      </w:pPr>
      <w:r>
        <w:t xml:space="preserve">For publicly funded K-12 entities and programs the $25 fee is waived. </w:t>
      </w:r>
    </w:p>
    <w:p w14:paraId="0D4DEE30" w14:textId="6160341A" w:rsidR="006075EA" w:rsidRDefault="00323B19">
      <w:pPr>
        <w:numPr>
          <w:ilvl w:val="2"/>
          <w:numId w:val="1"/>
        </w:numPr>
        <w:spacing w:after="48" w:line="250" w:lineRule="auto"/>
        <w:ind w:right="63" w:hanging="360"/>
      </w:pPr>
      <w:r>
        <w:t xml:space="preserve">ODA </w:t>
      </w:r>
      <w:hyperlink r:id="rId13" w:history="1">
        <w:r w:rsidRPr="0024335F">
          <w:rPr>
            <w:rStyle w:val="Hyperlink"/>
          </w:rPr>
          <w:t>Registration Form</w:t>
        </w:r>
      </w:hyperlink>
      <w:r>
        <w:t xml:space="preserve"> </w:t>
      </w:r>
    </w:p>
    <w:p w14:paraId="01B756F2" w14:textId="1BE8DE31" w:rsidR="006075EA" w:rsidRDefault="00323B19">
      <w:pPr>
        <w:numPr>
          <w:ilvl w:val="2"/>
          <w:numId w:val="1"/>
        </w:numPr>
        <w:spacing w:after="48" w:line="250" w:lineRule="auto"/>
        <w:ind w:right="63" w:hanging="360"/>
      </w:pPr>
      <w:r>
        <w:t>ODA UAS Links</w:t>
      </w:r>
      <w:hyperlink r:id="rId14">
        <w:r>
          <w:t xml:space="preserve">: </w:t>
        </w:r>
      </w:hyperlink>
      <w:hyperlink r:id="rId15">
        <w:r>
          <w:rPr>
            <w:color w:val="0000FF"/>
            <w:u w:val="single" w:color="0000FF"/>
          </w:rPr>
          <w:t>http://www.oregon.gov/aviation/pages/index.aspx</w:t>
        </w:r>
      </w:hyperlink>
      <w:r w:rsidR="006339F8">
        <w:rPr>
          <w:color w:val="0000FF"/>
          <w:u w:val="single" w:color="0000FF"/>
        </w:rPr>
        <w:t xml:space="preserve"> </w:t>
      </w:r>
      <w:hyperlink r:id="rId16">
        <w:r>
          <w:t xml:space="preserve"> </w:t>
        </w:r>
      </w:hyperlink>
    </w:p>
    <w:p w14:paraId="718F3B88" w14:textId="77777777" w:rsidR="006075EA" w:rsidRDefault="00323B19">
      <w:pPr>
        <w:numPr>
          <w:ilvl w:val="2"/>
          <w:numId w:val="1"/>
        </w:numPr>
        <w:spacing w:after="5"/>
        <w:ind w:right="63" w:hanging="360"/>
      </w:pPr>
      <w:r>
        <w:t xml:space="preserve">Information on the fee exemption for publicly funded K-12 entities, click this link: </w:t>
      </w:r>
      <w:r>
        <w:rPr>
          <w:color w:val="0000FF"/>
          <w:u w:val="single" w:color="0000FF"/>
        </w:rPr>
        <w:t>Chapter 738, Division 80, Aircraft Registration</w:t>
      </w:r>
      <w:r>
        <w:t xml:space="preserve"> </w:t>
      </w:r>
    </w:p>
    <w:p w14:paraId="0B61CDAE" w14:textId="53CD529A" w:rsidR="006075EA" w:rsidRDefault="006075EA">
      <w:pPr>
        <w:spacing w:after="43" w:line="259" w:lineRule="auto"/>
        <w:ind w:left="2981" w:firstLine="0"/>
      </w:pPr>
    </w:p>
    <w:p w14:paraId="5D4BC734" w14:textId="77777777" w:rsidR="000150E1" w:rsidRDefault="000150E1">
      <w:pPr>
        <w:spacing w:after="160" w:line="259" w:lineRule="auto"/>
        <w:ind w:left="0" w:firstLine="0"/>
        <w:rPr>
          <w:b/>
        </w:rPr>
      </w:pPr>
      <w:r>
        <w:rPr>
          <w:b/>
        </w:rPr>
        <w:br w:type="page"/>
      </w:r>
    </w:p>
    <w:p w14:paraId="421C49CD" w14:textId="17BA3339" w:rsidR="006075EA" w:rsidRDefault="00323B19">
      <w:pPr>
        <w:numPr>
          <w:ilvl w:val="0"/>
          <w:numId w:val="2"/>
        </w:numPr>
        <w:spacing w:after="1" w:line="259" w:lineRule="auto"/>
        <w:ind w:hanging="360"/>
      </w:pPr>
      <w:r>
        <w:rPr>
          <w:b/>
        </w:rPr>
        <w:lastRenderedPageBreak/>
        <w:t>Is there a requirement from FAA or ODA to report on your drone operations?</w:t>
      </w:r>
      <w:r>
        <w:rPr>
          <w:rFonts w:ascii="Segoe UI Symbol" w:eastAsia="Segoe UI Symbol" w:hAnsi="Segoe UI Symbol" w:cs="Segoe UI Symbol"/>
        </w:rPr>
        <w:t xml:space="preserve"> </w:t>
      </w:r>
    </w:p>
    <w:p w14:paraId="52482326" w14:textId="77777777" w:rsidR="006075EA" w:rsidRDefault="00323B19">
      <w:pPr>
        <w:numPr>
          <w:ilvl w:val="1"/>
          <w:numId w:val="2"/>
        </w:numPr>
        <w:spacing w:after="107"/>
        <w:ind w:right="63" w:hanging="360"/>
      </w:pPr>
      <w:r>
        <w:t>FAA</w:t>
      </w:r>
      <w:r>
        <w:rPr>
          <w:rFonts w:ascii="Courier New" w:eastAsia="Courier New" w:hAnsi="Courier New" w:cs="Courier New"/>
        </w:rPr>
        <w:t xml:space="preserve"> </w:t>
      </w:r>
    </w:p>
    <w:p w14:paraId="3479554D" w14:textId="77777777" w:rsidR="006075EA" w:rsidRDefault="00323B19">
      <w:pPr>
        <w:tabs>
          <w:tab w:val="center" w:pos="1950"/>
          <w:tab w:val="center" w:pos="4016"/>
        </w:tabs>
        <w:spacing w:after="11"/>
        <w:ind w:left="0" w:firstLine="0"/>
      </w:pPr>
      <w:r>
        <w:tab/>
      </w:r>
      <w:r>
        <w:rPr>
          <w:rFonts w:ascii="Microsoft Sans Serif" w:eastAsia="Microsoft Sans Serif" w:hAnsi="Microsoft Sans Serif" w:cs="Microsoft Sans Serif"/>
          <w:sz w:val="34"/>
          <w:vertAlign w:val="superscript"/>
        </w:rPr>
        <w:t>▪</w:t>
      </w:r>
      <w:r>
        <w:rPr>
          <w:rFonts w:ascii="Arial" w:eastAsia="Arial" w:hAnsi="Arial" w:cs="Arial"/>
        </w:rPr>
        <w:t xml:space="preserve"> </w:t>
      </w:r>
      <w:r>
        <w:rPr>
          <w:rFonts w:ascii="Arial" w:eastAsia="Arial" w:hAnsi="Arial" w:cs="Arial"/>
        </w:rPr>
        <w:tab/>
      </w:r>
      <w:r>
        <w:t xml:space="preserve">No, there is no reporting requirements. </w:t>
      </w:r>
    </w:p>
    <w:p w14:paraId="2DCA456A" w14:textId="77777777" w:rsidR="006075EA" w:rsidRDefault="00323B19">
      <w:pPr>
        <w:numPr>
          <w:ilvl w:val="1"/>
          <w:numId w:val="2"/>
        </w:numPr>
        <w:spacing w:after="102"/>
        <w:ind w:right="63" w:hanging="360"/>
      </w:pPr>
      <w:r>
        <w:t>ODA</w:t>
      </w:r>
      <w:r>
        <w:rPr>
          <w:rFonts w:ascii="Courier New" w:eastAsia="Courier New" w:hAnsi="Courier New" w:cs="Courier New"/>
        </w:rPr>
        <w:t xml:space="preserve"> </w:t>
      </w:r>
    </w:p>
    <w:p w14:paraId="43D5B033" w14:textId="77777777" w:rsidR="006075EA" w:rsidRDefault="00323B19">
      <w:pPr>
        <w:spacing w:after="7"/>
        <w:ind w:left="2261" w:right="63" w:hanging="360"/>
      </w:pPr>
      <w:r>
        <w:rPr>
          <w:rFonts w:ascii="Microsoft Sans Serif" w:eastAsia="Microsoft Sans Serif" w:hAnsi="Microsoft Sans Serif" w:cs="Microsoft Sans Serif"/>
          <w:sz w:val="34"/>
          <w:vertAlign w:val="superscript"/>
        </w:rPr>
        <w:t>▪</w:t>
      </w:r>
      <w:r>
        <w:rPr>
          <w:rFonts w:ascii="Arial" w:eastAsia="Arial" w:hAnsi="Arial" w:cs="Arial"/>
        </w:rPr>
        <w:t xml:space="preserve"> </w:t>
      </w:r>
      <w:r>
        <w:rPr>
          <w:rFonts w:ascii="Arial" w:eastAsia="Arial" w:hAnsi="Arial" w:cs="Arial"/>
        </w:rPr>
        <w:tab/>
      </w:r>
      <w:r>
        <w:t xml:space="preserve">Yes, you must report annually to the State of Oregon in accordance with </w:t>
      </w:r>
      <w:r w:rsidRPr="00DC70AC">
        <w:rPr>
          <w:color w:val="auto"/>
        </w:rPr>
        <w:t>ORS 837.360 (6). This report should be filed by January 31</w:t>
      </w:r>
      <w:r w:rsidRPr="00DC70AC">
        <w:rPr>
          <w:color w:val="auto"/>
          <w:vertAlign w:val="superscript"/>
        </w:rPr>
        <w:t xml:space="preserve">st </w:t>
      </w:r>
      <w:r w:rsidRPr="00DC70AC">
        <w:rPr>
          <w:color w:val="auto"/>
        </w:rPr>
        <w:t xml:space="preserve">for the previous calendar </w:t>
      </w:r>
      <w:r>
        <w:t xml:space="preserve">year. </w:t>
      </w:r>
    </w:p>
    <w:p w14:paraId="77D5734F" w14:textId="77777777" w:rsidR="006075EA" w:rsidRDefault="00323B19">
      <w:pPr>
        <w:spacing w:after="59" w:line="259" w:lineRule="auto"/>
        <w:ind w:left="1" w:firstLine="0"/>
      </w:pPr>
      <w:r>
        <w:t xml:space="preserve"> </w:t>
      </w:r>
    </w:p>
    <w:p w14:paraId="52B59549" w14:textId="77777777" w:rsidR="006075EA" w:rsidRDefault="00323B19">
      <w:pPr>
        <w:ind w:left="2981" w:right="63"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(6) A public body that registers one or more unmanned aircraft systems under this section shall provide an annual report to the Oregon Department of Aviation that: </w:t>
      </w:r>
    </w:p>
    <w:p w14:paraId="1B2CE777" w14:textId="77777777" w:rsidR="006075EA" w:rsidRDefault="00323B19">
      <w:pPr>
        <w:ind w:left="3650" w:right="63"/>
      </w:pPr>
      <w:r>
        <w:t>(a)</w:t>
      </w:r>
      <w:r>
        <w:rPr>
          <w:rFonts w:ascii="Arial" w:eastAsia="Arial" w:hAnsi="Arial" w:cs="Arial"/>
        </w:rPr>
        <w:t xml:space="preserve"> </w:t>
      </w:r>
      <w:r>
        <w:t>Summarizes the frequency of use of the unmanned aircraft systems by the public body during the preceding calendar year; (b)</w:t>
      </w:r>
      <w:r>
        <w:rPr>
          <w:rFonts w:ascii="Arial" w:eastAsia="Arial" w:hAnsi="Arial" w:cs="Arial"/>
        </w:rPr>
        <w:t xml:space="preserve"> </w:t>
      </w:r>
      <w:r>
        <w:t xml:space="preserve">Summarizes the purposes for which the unmanned aircraft systems have been used by the public body during the preceding calendar year; and </w:t>
      </w:r>
    </w:p>
    <w:p w14:paraId="24B880D2" w14:textId="77777777" w:rsidR="006075EA" w:rsidRDefault="00323B19">
      <w:pPr>
        <w:spacing w:after="3"/>
        <w:ind w:left="3651" w:right="63"/>
      </w:pPr>
      <w:r>
        <w:t>(c)</w:t>
      </w:r>
      <w:r>
        <w:rPr>
          <w:rFonts w:ascii="Arial" w:eastAsia="Arial" w:hAnsi="Arial" w:cs="Arial"/>
        </w:rPr>
        <w:t xml:space="preserve"> </w:t>
      </w:r>
      <w:r>
        <w:t xml:space="preserve">Indicates how the public can access the policies and procedures established under ORS 837.362. </w:t>
      </w:r>
    </w:p>
    <w:p w14:paraId="5532C1CB" w14:textId="77777777" w:rsidR="006075EA" w:rsidRDefault="00323B19">
      <w:pPr>
        <w:spacing w:after="42" w:line="259" w:lineRule="auto"/>
        <w:ind w:left="3641" w:firstLine="0"/>
      </w:pPr>
      <w:r>
        <w:t xml:space="preserve"> </w:t>
      </w:r>
    </w:p>
    <w:p w14:paraId="174169DB" w14:textId="77777777" w:rsidR="006075EA" w:rsidRDefault="00323B19">
      <w:pPr>
        <w:numPr>
          <w:ilvl w:val="0"/>
          <w:numId w:val="2"/>
        </w:numPr>
        <w:spacing w:after="27" w:line="259" w:lineRule="auto"/>
        <w:ind w:hanging="360"/>
      </w:pPr>
      <w:r>
        <w:rPr>
          <w:b/>
        </w:rPr>
        <w:t>What if we have a member of the community who wants to help our educational entity by using their own drone?</w:t>
      </w:r>
      <w:r>
        <w:rPr>
          <w:rFonts w:ascii="Segoe UI Symbol" w:eastAsia="Segoe UI Symbol" w:hAnsi="Segoe UI Symbol" w:cs="Segoe UI Symbol"/>
        </w:rPr>
        <w:t xml:space="preserve"> </w:t>
      </w:r>
    </w:p>
    <w:p w14:paraId="1D657898" w14:textId="7BE967A5" w:rsidR="000150E1" w:rsidRDefault="00323B19" w:rsidP="000150E1">
      <w:pPr>
        <w:numPr>
          <w:ilvl w:val="1"/>
          <w:numId w:val="2"/>
        </w:numPr>
        <w:ind w:right="63" w:hanging="360"/>
      </w:pPr>
      <w:r>
        <w:t>If that community member is doing work on behalf of the educational entity, they may be an agent of yours and you could be responsible for their actions. At that point, the pilot needs to be following all federal, state and local rules for commercial drone operations (an example would be flying under Part 107 or Certificate of Authorization). In other words, if a person that normally flies drones as a hobbyist, they are no longer a hobbyist once they are flying on your behalf and must follow rules for commercial flight.</w:t>
      </w:r>
      <w:r>
        <w:rPr>
          <w:rFonts w:ascii="Courier New" w:eastAsia="Courier New" w:hAnsi="Courier New" w:cs="Courier New"/>
        </w:rPr>
        <w:t xml:space="preserve"> </w:t>
      </w:r>
    </w:p>
    <w:p w14:paraId="443A2718" w14:textId="0C4F2936" w:rsidR="000150E1" w:rsidRDefault="000150E1" w:rsidP="000150E1">
      <w:pPr>
        <w:numPr>
          <w:ilvl w:val="1"/>
          <w:numId w:val="2"/>
        </w:numPr>
        <w:ind w:right="63" w:hanging="360"/>
      </w:pPr>
      <w:r>
        <w:t xml:space="preserve"> </w:t>
      </w:r>
    </w:p>
    <w:p w14:paraId="1C5A219E" w14:textId="48C86A63" w:rsidR="000150E1" w:rsidRPr="000150E1" w:rsidRDefault="000150E1" w:rsidP="000150E1">
      <w:pPr>
        <w:numPr>
          <w:ilvl w:val="0"/>
          <w:numId w:val="2"/>
        </w:numPr>
        <w:spacing w:after="27" w:line="259" w:lineRule="auto"/>
        <w:ind w:hanging="360"/>
      </w:pPr>
      <w:r>
        <w:rPr>
          <w:b/>
          <w:bCs/>
        </w:rPr>
        <w:t>Can an educational entity fly under Section 336?</w:t>
      </w:r>
    </w:p>
    <w:p w14:paraId="119A1896" w14:textId="7F35B5B8" w:rsidR="000150E1" w:rsidRPr="000150E1" w:rsidRDefault="000150E1" w:rsidP="000150E1">
      <w:pPr>
        <w:numPr>
          <w:ilvl w:val="1"/>
          <w:numId w:val="2"/>
        </w:numPr>
        <w:spacing w:after="27" w:line="259" w:lineRule="auto"/>
        <w:ind w:hanging="360"/>
      </w:pPr>
      <w:r w:rsidRPr="000150E1">
        <w:t>No, Section 349 of H. 304: EXCEPTION FOR LIMITED RECREATIONAL OPERATIONS OF UNMANNED AIRCRAFT repealed Section 336 in its entirety by stating “</w:t>
      </w:r>
      <w:proofErr w:type="gramStart"/>
      <w:r w:rsidRPr="000150E1">
        <w:rPr>
          <w:i/>
          <w:iCs/>
        </w:rPr>
        <w:t>REPEAL.—</w:t>
      </w:r>
      <w:proofErr w:type="gramEnd"/>
      <w:r w:rsidRPr="000150E1">
        <w:rPr>
          <w:i/>
          <w:iCs/>
        </w:rPr>
        <w:t>Section 336 of the FAA Modernization and Reform Act of 2012 (49 U.S.C. 40101 note) and the item relating to that section in the table of contents under section 1(b) of that Act are repealed.</w:t>
      </w:r>
      <w:r w:rsidRPr="000150E1">
        <w:t>”</w:t>
      </w:r>
    </w:p>
    <w:p w14:paraId="7B36B415" w14:textId="77777777" w:rsidR="00FA3E17" w:rsidRDefault="000150E1" w:rsidP="00FA3E17">
      <w:pPr>
        <w:spacing w:after="27" w:line="259" w:lineRule="auto"/>
        <w:ind w:left="1541" w:firstLine="0"/>
      </w:pPr>
      <w:r>
        <w:t xml:space="preserve"> </w:t>
      </w:r>
    </w:p>
    <w:p w14:paraId="4EB5235D" w14:textId="77777777" w:rsidR="006339F8" w:rsidRDefault="006339F8">
      <w:pPr>
        <w:spacing w:after="160" w:line="259" w:lineRule="auto"/>
        <w:ind w:left="0" w:firstLine="0"/>
        <w:rPr>
          <w:b/>
        </w:rPr>
      </w:pPr>
      <w:r>
        <w:rPr>
          <w:b/>
        </w:rPr>
        <w:br w:type="page"/>
      </w:r>
    </w:p>
    <w:p w14:paraId="3753BCE7" w14:textId="62E03744" w:rsidR="00FA3E17" w:rsidRDefault="000150E1" w:rsidP="00FA3E17">
      <w:pPr>
        <w:numPr>
          <w:ilvl w:val="0"/>
          <w:numId w:val="2"/>
        </w:numPr>
        <w:spacing w:after="27" w:line="259" w:lineRule="auto"/>
        <w:ind w:left="810" w:hanging="540"/>
      </w:pPr>
      <w:r w:rsidRPr="000150E1">
        <w:rPr>
          <w:b/>
        </w:rPr>
        <w:lastRenderedPageBreak/>
        <w:t>I am an instructor and will be instructing a class that uses drones. Do I have to be a certified pilot?</w:t>
      </w:r>
      <w:r w:rsidRPr="000150E1">
        <w:t xml:space="preserve"> </w:t>
      </w:r>
    </w:p>
    <w:p w14:paraId="32AC113F" w14:textId="74D6DF17" w:rsidR="000150E1" w:rsidRPr="00FA3E17" w:rsidRDefault="00AD74E9" w:rsidP="00FA3E17">
      <w:pPr>
        <w:numPr>
          <w:ilvl w:val="1"/>
          <w:numId w:val="2"/>
        </w:numPr>
        <w:spacing w:after="27" w:line="259" w:lineRule="auto"/>
        <w:ind w:left="1530" w:hanging="370"/>
      </w:pPr>
      <w:r>
        <w:rPr>
          <w:color w:val="000000" w:themeColor="text1"/>
        </w:rPr>
        <w:t xml:space="preserve">Yes, </w:t>
      </w:r>
      <w:proofErr w:type="gramStart"/>
      <w:r w:rsidR="000150E1" w:rsidRPr="00FA3E17">
        <w:rPr>
          <w:color w:val="000000" w:themeColor="text1"/>
        </w:rPr>
        <w:t>If</w:t>
      </w:r>
      <w:proofErr w:type="gramEnd"/>
      <w:r w:rsidR="000150E1" w:rsidRPr="00FA3E17">
        <w:rPr>
          <w:color w:val="000000" w:themeColor="text1"/>
        </w:rPr>
        <w:t xml:space="preserve"> operating under Part 107, according to 107.12 you must (paraphrased): Have a remote pilot certificate or be under the direct supervision of someone who does</w:t>
      </w:r>
      <w:r w:rsidR="000C6CFC">
        <w:rPr>
          <w:color w:val="000000" w:themeColor="text1"/>
        </w:rPr>
        <w:t>, such as the instructor or instructional aide</w:t>
      </w:r>
      <w:r w:rsidR="000150E1" w:rsidRPr="00FA3E17">
        <w:rPr>
          <w:color w:val="000000" w:themeColor="text1"/>
        </w:rPr>
        <w:t xml:space="preserve">. Therefore, if the student is operating the drone </w:t>
      </w:r>
      <w:r w:rsidR="000C6CFC">
        <w:rPr>
          <w:color w:val="000000" w:themeColor="text1"/>
        </w:rPr>
        <w:t xml:space="preserve">as part of a class </w:t>
      </w:r>
      <w:r w:rsidR="000150E1" w:rsidRPr="00FA3E17">
        <w:rPr>
          <w:color w:val="000000" w:themeColor="text1"/>
        </w:rPr>
        <w:t>under Part 107, he/she would need to either have a Remote Pilot Certificate or be directly supervised by someone who does.</w:t>
      </w:r>
    </w:p>
    <w:p w14:paraId="0E1E7C99" w14:textId="77777777" w:rsidR="000150E1" w:rsidRPr="00B8544A" w:rsidRDefault="000150E1" w:rsidP="00FA3E17">
      <w:pPr>
        <w:ind w:left="0" w:firstLine="0"/>
        <w:rPr>
          <w:color w:val="000000" w:themeColor="text1"/>
        </w:rPr>
      </w:pPr>
    </w:p>
    <w:p w14:paraId="26FD3F6A" w14:textId="3FED2AA0" w:rsidR="000150E1" w:rsidRPr="00B8544A" w:rsidRDefault="000150E1" w:rsidP="00FA3E17">
      <w:pPr>
        <w:ind w:left="1980" w:firstLine="0"/>
        <w:rPr>
          <w:color w:val="000000" w:themeColor="text1"/>
        </w:rPr>
      </w:pPr>
      <w:r w:rsidRPr="00B8544A">
        <w:rPr>
          <w:color w:val="000000" w:themeColor="text1"/>
        </w:rPr>
        <w:t xml:space="preserve">For </w:t>
      </w:r>
      <w:r w:rsidR="00FA3E17">
        <w:rPr>
          <w:color w:val="000000" w:themeColor="text1"/>
        </w:rPr>
        <w:t xml:space="preserve">a </w:t>
      </w:r>
      <w:r w:rsidRPr="00B8544A">
        <w:rPr>
          <w:color w:val="000000" w:themeColor="text1"/>
        </w:rPr>
        <w:t>scenario-based example to further understanding, if an FAA inspector were standing right there the questions may be:</w:t>
      </w:r>
    </w:p>
    <w:p w14:paraId="5C769288" w14:textId="77777777" w:rsidR="000150E1" w:rsidRPr="00B8544A" w:rsidRDefault="000150E1" w:rsidP="00FA3E17">
      <w:pPr>
        <w:ind w:left="2340" w:firstLine="0"/>
        <w:rPr>
          <w:rFonts w:eastAsia="Times New Roman"/>
          <w:color w:val="000000" w:themeColor="text1"/>
        </w:rPr>
      </w:pPr>
      <w:r w:rsidRPr="00B8544A">
        <w:rPr>
          <w:rFonts w:eastAsia="Times New Roman"/>
          <w:color w:val="000000" w:themeColor="text1"/>
        </w:rPr>
        <w:t>FAA: “Under what regulation are you operating your drone (UAS)?”</w:t>
      </w:r>
    </w:p>
    <w:p w14:paraId="4BE0611E" w14:textId="77777777" w:rsidR="000150E1" w:rsidRPr="00B8544A" w:rsidRDefault="000150E1" w:rsidP="00FA3E17">
      <w:pPr>
        <w:ind w:left="2340" w:firstLine="0"/>
        <w:rPr>
          <w:rFonts w:eastAsia="Times New Roman"/>
          <w:color w:val="000000" w:themeColor="text1"/>
        </w:rPr>
      </w:pPr>
      <w:r w:rsidRPr="00B8544A">
        <w:rPr>
          <w:rFonts w:eastAsia="Times New Roman"/>
          <w:color w:val="000000" w:themeColor="text1"/>
        </w:rPr>
        <w:t>Student: “Part 107”</w:t>
      </w:r>
    </w:p>
    <w:p w14:paraId="79FAA372" w14:textId="77777777" w:rsidR="000150E1" w:rsidRPr="00B8544A" w:rsidRDefault="000150E1" w:rsidP="00FA3E17">
      <w:pPr>
        <w:ind w:left="2340" w:firstLine="0"/>
        <w:rPr>
          <w:rFonts w:eastAsia="Times New Roman"/>
          <w:color w:val="000000" w:themeColor="text1"/>
        </w:rPr>
      </w:pPr>
      <w:r w:rsidRPr="00B8544A">
        <w:rPr>
          <w:rFonts w:eastAsia="Times New Roman"/>
          <w:color w:val="000000" w:themeColor="text1"/>
        </w:rPr>
        <w:t>FAA: “Can you please show me your Remote Pilot Certificate?”</w:t>
      </w:r>
    </w:p>
    <w:p w14:paraId="1F5D4DAB" w14:textId="77777777" w:rsidR="000150E1" w:rsidRPr="00B8544A" w:rsidRDefault="000150E1" w:rsidP="00FA3E17">
      <w:pPr>
        <w:ind w:left="2340" w:firstLine="0"/>
        <w:rPr>
          <w:rFonts w:eastAsia="Times New Roman"/>
          <w:color w:val="000000" w:themeColor="text1"/>
        </w:rPr>
      </w:pPr>
      <w:r w:rsidRPr="00B8544A">
        <w:rPr>
          <w:rFonts w:eastAsia="Times New Roman"/>
          <w:color w:val="000000" w:themeColor="text1"/>
        </w:rPr>
        <w:t>Student: “I don’t have one.”</w:t>
      </w:r>
    </w:p>
    <w:p w14:paraId="59795955" w14:textId="77777777" w:rsidR="000150E1" w:rsidRPr="00B8544A" w:rsidRDefault="000150E1" w:rsidP="00FA3E17">
      <w:pPr>
        <w:ind w:left="2340" w:firstLine="0"/>
        <w:rPr>
          <w:rFonts w:eastAsia="Times New Roman"/>
          <w:color w:val="000000" w:themeColor="text1"/>
        </w:rPr>
      </w:pPr>
      <w:r w:rsidRPr="00B8544A">
        <w:rPr>
          <w:rFonts w:eastAsia="Times New Roman"/>
          <w:color w:val="000000" w:themeColor="text1"/>
        </w:rPr>
        <w:t>FAA: “Do you have someone that is supervising you?”</w:t>
      </w:r>
    </w:p>
    <w:p w14:paraId="1F650545" w14:textId="27F30D70" w:rsidR="000150E1" w:rsidRPr="00B8544A" w:rsidRDefault="000150E1" w:rsidP="00FA3E17">
      <w:pPr>
        <w:ind w:left="2340" w:firstLine="0"/>
        <w:rPr>
          <w:rFonts w:eastAsia="Times New Roman"/>
          <w:color w:val="000000" w:themeColor="text1"/>
        </w:rPr>
      </w:pPr>
      <w:r w:rsidRPr="00B8544A">
        <w:rPr>
          <w:rFonts w:eastAsia="Times New Roman"/>
          <w:color w:val="000000" w:themeColor="text1"/>
        </w:rPr>
        <w:t xml:space="preserve">Student: “Yes, my </w:t>
      </w:r>
      <w:r w:rsidR="00FA3E17">
        <w:rPr>
          <w:rFonts w:eastAsia="Times New Roman"/>
          <w:color w:val="000000" w:themeColor="text1"/>
        </w:rPr>
        <w:t xml:space="preserve">teacher </w:t>
      </w:r>
      <w:r w:rsidRPr="00B8544A">
        <w:rPr>
          <w:rFonts w:eastAsia="Times New Roman"/>
          <w:color w:val="000000" w:themeColor="text1"/>
        </w:rPr>
        <w:t>right here.”</w:t>
      </w:r>
    </w:p>
    <w:p w14:paraId="0187F76B" w14:textId="0180640B" w:rsidR="000150E1" w:rsidRPr="00B8544A" w:rsidRDefault="000150E1" w:rsidP="00FA3E17">
      <w:pPr>
        <w:ind w:left="2340" w:firstLine="0"/>
        <w:rPr>
          <w:rFonts w:eastAsia="Times New Roman"/>
          <w:color w:val="000000" w:themeColor="text1"/>
        </w:rPr>
      </w:pPr>
      <w:r w:rsidRPr="00B8544A">
        <w:rPr>
          <w:rFonts w:eastAsia="Times New Roman"/>
          <w:color w:val="000000" w:themeColor="text1"/>
        </w:rPr>
        <w:t>FAA: Hello Mr./Ms.</w:t>
      </w:r>
      <w:r w:rsidR="00FA3E17">
        <w:rPr>
          <w:rFonts w:eastAsia="Times New Roman"/>
          <w:color w:val="000000" w:themeColor="text1"/>
        </w:rPr>
        <w:t xml:space="preserve"> Teacher</w:t>
      </w:r>
      <w:r w:rsidRPr="00B8544A">
        <w:rPr>
          <w:rFonts w:eastAsia="Times New Roman"/>
          <w:color w:val="000000" w:themeColor="text1"/>
        </w:rPr>
        <w:t>, can you show me your Remote Pilot Certificate?”</w:t>
      </w:r>
    </w:p>
    <w:p w14:paraId="582B850F" w14:textId="77777777" w:rsidR="000150E1" w:rsidRPr="00B8544A" w:rsidRDefault="000150E1" w:rsidP="00FA3E17">
      <w:pPr>
        <w:ind w:left="2340" w:firstLine="0"/>
        <w:rPr>
          <w:rFonts w:eastAsia="Times New Roman"/>
          <w:color w:val="000000" w:themeColor="text1"/>
        </w:rPr>
      </w:pPr>
      <w:r w:rsidRPr="00B8544A">
        <w:rPr>
          <w:rFonts w:eastAsia="Times New Roman"/>
          <w:color w:val="000000" w:themeColor="text1"/>
        </w:rPr>
        <w:t>Professor: “I don’t have one.”</w:t>
      </w:r>
    </w:p>
    <w:p w14:paraId="242AECC3" w14:textId="77777777" w:rsidR="00FA3E17" w:rsidRDefault="00FA3E17" w:rsidP="00FA3E17">
      <w:pPr>
        <w:ind w:left="1440" w:firstLine="0"/>
        <w:rPr>
          <w:color w:val="000000" w:themeColor="text1"/>
        </w:rPr>
      </w:pPr>
    </w:p>
    <w:p w14:paraId="096CE041" w14:textId="31EB0650" w:rsidR="006075EA" w:rsidRPr="00FA3E17" w:rsidRDefault="000C6CFC" w:rsidP="00FA3E17">
      <w:pPr>
        <w:ind w:left="1440" w:firstLine="0"/>
        <w:rPr>
          <w:rFonts w:eastAsiaTheme="minorHAnsi"/>
          <w:color w:val="000000" w:themeColor="text1"/>
        </w:rPr>
      </w:pPr>
      <w:r>
        <w:rPr>
          <w:color w:val="000000" w:themeColor="text1"/>
        </w:rPr>
        <w:t>An FAA</w:t>
      </w:r>
      <w:r w:rsidR="000150E1" w:rsidRPr="00B8544A">
        <w:rPr>
          <w:color w:val="000000" w:themeColor="text1"/>
        </w:rPr>
        <w:t xml:space="preserve"> inspector </w:t>
      </w:r>
      <w:r>
        <w:rPr>
          <w:color w:val="000000" w:themeColor="text1"/>
        </w:rPr>
        <w:t xml:space="preserve">would </w:t>
      </w:r>
      <w:r w:rsidR="000150E1" w:rsidRPr="00B8544A">
        <w:rPr>
          <w:color w:val="000000" w:themeColor="text1"/>
        </w:rPr>
        <w:t>ha</w:t>
      </w:r>
      <w:r>
        <w:rPr>
          <w:color w:val="000000" w:themeColor="text1"/>
        </w:rPr>
        <w:t>ve</w:t>
      </w:r>
      <w:r w:rsidR="000150E1" w:rsidRPr="00B8544A">
        <w:rPr>
          <w:color w:val="000000" w:themeColor="text1"/>
        </w:rPr>
        <w:t xml:space="preserve"> a few options at this point but would most likely advise that the operations should cease as first and foremost </w:t>
      </w:r>
      <w:r>
        <w:rPr>
          <w:color w:val="000000" w:themeColor="text1"/>
        </w:rPr>
        <w:t>their</w:t>
      </w:r>
      <w:r w:rsidR="000150E1" w:rsidRPr="00B8544A">
        <w:rPr>
          <w:color w:val="000000" w:themeColor="text1"/>
        </w:rPr>
        <w:t xml:space="preserve"> job is to implore the person violating the regulation to stop the violation. Secondly, </w:t>
      </w:r>
      <w:r>
        <w:rPr>
          <w:color w:val="000000" w:themeColor="text1"/>
        </w:rPr>
        <w:t>they</w:t>
      </w:r>
      <w:r w:rsidR="000150E1" w:rsidRPr="00B8544A">
        <w:rPr>
          <w:color w:val="000000" w:themeColor="text1"/>
        </w:rPr>
        <w:t xml:space="preserve"> </w:t>
      </w:r>
      <w:r>
        <w:rPr>
          <w:color w:val="000000" w:themeColor="text1"/>
        </w:rPr>
        <w:t>c</w:t>
      </w:r>
      <w:r w:rsidR="000150E1" w:rsidRPr="00B8544A">
        <w:rPr>
          <w:color w:val="000000" w:themeColor="text1"/>
        </w:rPr>
        <w:t>ould process an action ranging from a Compliance Action to Legal Enforcement action depending on all the circumstances and the operators willingness and ability to stop the violation and comply with the regulation.</w:t>
      </w:r>
      <w:hyperlink r:id="rId17">
        <w:r w:rsidR="00323B19" w:rsidRPr="00DC70AC">
          <w:rPr>
            <w:rFonts w:ascii="Microsoft Sans Serif" w:eastAsia="Microsoft Sans Serif" w:hAnsi="Microsoft Sans Serif" w:cs="Microsoft Sans Serif"/>
            <w:strike/>
          </w:rPr>
          <w:t xml:space="preserve"> </w:t>
        </w:r>
      </w:hyperlink>
      <w:r>
        <w:rPr>
          <w:rFonts w:ascii="Microsoft Sans Serif" w:eastAsia="Microsoft Sans Serif" w:hAnsi="Microsoft Sans Serif" w:cs="Microsoft Sans Serif"/>
          <w:strike/>
        </w:rPr>
        <w:t>-</w:t>
      </w:r>
    </w:p>
    <w:p w14:paraId="30E3E3BF" w14:textId="77777777" w:rsidR="006075EA" w:rsidRDefault="00323B19">
      <w:pPr>
        <w:spacing w:after="57" w:line="259" w:lineRule="auto"/>
        <w:ind w:left="2261" w:firstLine="0"/>
      </w:pPr>
      <w:r>
        <w:rPr>
          <w:rFonts w:ascii="Microsoft Sans Serif" w:eastAsia="Microsoft Sans Serif" w:hAnsi="Microsoft Sans Serif" w:cs="Microsoft Sans Serif"/>
        </w:rPr>
        <w:t xml:space="preserve"> </w:t>
      </w:r>
    </w:p>
    <w:p w14:paraId="31A4F0D4" w14:textId="77777777" w:rsidR="006075EA" w:rsidRDefault="00323B19">
      <w:pPr>
        <w:numPr>
          <w:ilvl w:val="0"/>
          <w:numId w:val="2"/>
        </w:numPr>
        <w:spacing w:after="27" w:line="259" w:lineRule="auto"/>
        <w:ind w:hanging="360"/>
      </w:pPr>
      <w:r>
        <w:rPr>
          <w:b/>
        </w:rPr>
        <w:t>My football coach wants to use a drone to film football practice. OSAA says it's okay for practice. Assuming all other applicable rules are being followed, can we do this?</w:t>
      </w:r>
      <w:r>
        <w:rPr>
          <w:rFonts w:ascii="Segoe UI Symbol" w:eastAsia="Segoe UI Symbol" w:hAnsi="Segoe UI Symbol" w:cs="Segoe UI Symbol"/>
        </w:rPr>
        <w:t xml:space="preserve"> </w:t>
      </w:r>
    </w:p>
    <w:p w14:paraId="1FB7B1B6" w14:textId="77777777" w:rsidR="006075EA" w:rsidRDefault="00323B19">
      <w:pPr>
        <w:numPr>
          <w:ilvl w:val="1"/>
          <w:numId w:val="2"/>
        </w:numPr>
        <w:spacing w:after="70" w:line="259" w:lineRule="auto"/>
        <w:ind w:right="63" w:hanging="360"/>
      </w:pPr>
      <w:r>
        <w:t>Yes, you may film from a stand-off position that would not put the UAS over any person.</w:t>
      </w:r>
      <w:r>
        <w:rPr>
          <w:rFonts w:ascii="Courier New" w:eastAsia="Courier New" w:hAnsi="Courier New" w:cs="Courier New"/>
        </w:rPr>
        <w:t xml:space="preserve"> </w:t>
      </w:r>
    </w:p>
    <w:p w14:paraId="65294B89" w14:textId="77777777" w:rsidR="006075EA" w:rsidRDefault="00323B19">
      <w:pPr>
        <w:spacing w:after="58" w:line="259" w:lineRule="auto"/>
        <w:ind w:left="2" w:firstLine="0"/>
      </w:pPr>
      <w:r>
        <w:rPr>
          <w:rFonts w:ascii="Courier New" w:eastAsia="Courier New" w:hAnsi="Courier New" w:cs="Courier New"/>
        </w:rPr>
        <w:t xml:space="preserve"> </w:t>
      </w:r>
    </w:p>
    <w:p w14:paraId="123B267F" w14:textId="77777777" w:rsidR="006339F8" w:rsidRDefault="006339F8">
      <w:pPr>
        <w:spacing w:after="160" w:line="259" w:lineRule="auto"/>
        <w:ind w:left="0" w:firstLine="0"/>
        <w:rPr>
          <w:b/>
        </w:rPr>
      </w:pPr>
      <w:r>
        <w:rPr>
          <w:b/>
        </w:rPr>
        <w:br w:type="page"/>
      </w:r>
    </w:p>
    <w:p w14:paraId="7C43BE5A" w14:textId="161A83B3" w:rsidR="006075EA" w:rsidRDefault="00323B19">
      <w:pPr>
        <w:numPr>
          <w:ilvl w:val="0"/>
          <w:numId w:val="2"/>
        </w:numPr>
        <w:spacing w:after="27" w:line="259" w:lineRule="auto"/>
        <w:ind w:hanging="360"/>
      </w:pPr>
      <w:r>
        <w:rPr>
          <w:b/>
        </w:rPr>
        <w:lastRenderedPageBreak/>
        <w:t xml:space="preserve">Our educational entity is considering allowing students to fly drones for the public in exchange for a fee. Does the student need to </w:t>
      </w:r>
      <w:proofErr w:type="gramStart"/>
      <w:r>
        <w:rPr>
          <w:b/>
        </w:rPr>
        <w:t>be in compliance with</w:t>
      </w:r>
      <w:proofErr w:type="gramEnd"/>
      <w:r>
        <w:rPr>
          <w:b/>
        </w:rPr>
        <w:t xml:space="preserve"> Part 107?</w:t>
      </w:r>
      <w:r>
        <w:rPr>
          <w:rFonts w:ascii="Segoe UI Symbol" w:eastAsia="Segoe UI Symbol" w:hAnsi="Segoe UI Symbol" w:cs="Segoe UI Symbol"/>
        </w:rPr>
        <w:t xml:space="preserve"> </w:t>
      </w:r>
    </w:p>
    <w:p w14:paraId="4DEA7F00" w14:textId="77777777" w:rsidR="006075EA" w:rsidRDefault="00323B19">
      <w:pPr>
        <w:numPr>
          <w:ilvl w:val="1"/>
          <w:numId w:val="2"/>
        </w:numPr>
        <w:spacing w:after="82"/>
        <w:ind w:right="63" w:hanging="360"/>
      </w:pPr>
      <w:r>
        <w:t>Yes, if there is a fee or other mode of exchange.</w:t>
      </w:r>
      <w:r>
        <w:rPr>
          <w:rFonts w:ascii="Courier New" w:eastAsia="Courier New" w:hAnsi="Courier New" w:cs="Courier New"/>
        </w:rPr>
        <w:t xml:space="preserve"> </w:t>
      </w:r>
    </w:p>
    <w:p w14:paraId="38170A07" w14:textId="77777777" w:rsidR="006075EA" w:rsidRDefault="00323B19">
      <w:pPr>
        <w:spacing w:after="70" w:line="259" w:lineRule="auto"/>
        <w:ind w:left="1" w:firstLine="0"/>
      </w:pPr>
      <w:r>
        <w:rPr>
          <w:rFonts w:ascii="Courier New" w:eastAsia="Courier New" w:hAnsi="Courier New" w:cs="Courier New"/>
        </w:rPr>
        <w:t xml:space="preserve"> </w:t>
      </w:r>
    </w:p>
    <w:p w14:paraId="66E87F04" w14:textId="77777777" w:rsidR="006075EA" w:rsidRDefault="00323B19">
      <w:pPr>
        <w:numPr>
          <w:ilvl w:val="0"/>
          <w:numId w:val="2"/>
        </w:numPr>
        <w:spacing w:after="0" w:line="259" w:lineRule="auto"/>
        <w:ind w:hanging="360"/>
      </w:pPr>
      <w:r>
        <w:rPr>
          <w:b/>
        </w:rPr>
        <w:t>How Long do I need to retain data collected from drone operations?</w:t>
      </w:r>
      <w:r>
        <w:rPr>
          <w:rFonts w:ascii="Segoe UI Symbol" w:eastAsia="Segoe UI Symbol" w:hAnsi="Segoe UI Symbol" w:cs="Segoe UI Symbol"/>
        </w:rPr>
        <w:t xml:space="preserve"> </w:t>
      </w:r>
    </w:p>
    <w:p w14:paraId="005D9971" w14:textId="65B66017" w:rsidR="006075EA" w:rsidRDefault="00323B19">
      <w:pPr>
        <w:spacing w:after="0"/>
        <w:ind w:left="1551" w:right="63"/>
      </w:pPr>
      <w:r>
        <w:t xml:space="preserve">We have not found any specific retention rules directly related to data (imagery, flight logs, etc.) collected from drone operations for educational entities. We have contacted several agencies asking for clarification on retention of data and received various takes on where to find the information. The Secretary of States Archives Division gave direction that educational entities can </w:t>
      </w:r>
      <w:r w:rsidRPr="00AD74E9">
        <w:rPr>
          <w:color w:val="000000" w:themeColor="text1"/>
        </w:rPr>
        <w:t xml:space="preserve">follow OAR 166-150-135(76) for data captured </w:t>
      </w:r>
      <w:r>
        <w:t xml:space="preserve">from drone operations. We realize this section is for Counties and Special Districts related to video surveillance for law </w:t>
      </w:r>
      <w:r w:rsidR="00AD74E9">
        <w:t>enforcement,</w:t>
      </w:r>
      <w:r>
        <w:t xml:space="preserve"> but it was the most relevant standard that the Archives Division suggested education entities follow for data retention. </w:t>
      </w:r>
    </w:p>
    <w:p w14:paraId="21D4477D" w14:textId="77777777" w:rsidR="006075EA" w:rsidRDefault="00323B19">
      <w:pPr>
        <w:spacing w:after="0" w:line="259" w:lineRule="auto"/>
        <w:ind w:left="1" w:firstLine="0"/>
      </w:pPr>
      <w:r>
        <w:t xml:space="preserve"> </w:t>
      </w:r>
    </w:p>
    <w:p w14:paraId="67C74C2B" w14:textId="77777777" w:rsidR="006075EA" w:rsidRDefault="00323B19">
      <w:pPr>
        <w:spacing w:after="0"/>
        <w:ind w:left="1551" w:right="63"/>
      </w:pPr>
      <w:r w:rsidRPr="00AD74E9">
        <w:rPr>
          <w:color w:val="000000" w:themeColor="text1"/>
        </w:rPr>
        <w:t xml:space="preserve">OAR Chapter 166 Division 400 has </w:t>
      </w:r>
      <w:r>
        <w:t xml:space="preserve">education specific retention requirements for records that educational entities can also look to for clarification of drone data retention, though there is not a specific reference to drone data. Educational entities should also look at their internal records retention policies to determine where drone data that is collected from operations fits into them. </w:t>
      </w:r>
    </w:p>
    <w:p w14:paraId="63C1F9F7" w14:textId="77777777" w:rsidR="006075EA" w:rsidRDefault="00323B19">
      <w:pPr>
        <w:spacing w:after="41" w:line="259" w:lineRule="auto"/>
        <w:ind w:left="1541" w:firstLine="0"/>
      </w:pPr>
      <w:r>
        <w:t xml:space="preserve"> </w:t>
      </w:r>
    </w:p>
    <w:p w14:paraId="239F6B99" w14:textId="20913929" w:rsidR="006075EA" w:rsidRDefault="00323B19">
      <w:pPr>
        <w:spacing w:after="42" w:line="236" w:lineRule="auto"/>
        <w:ind w:left="821" w:hanging="360"/>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b/>
          <w:sz w:val="21"/>
        </w:rPr>
        <w:t>One of our volunteers flies his personal drone for District operations. They tried to register the drone with the Oregon Department of Aviation (ODA), and it was kicked back saying they don’t need to register it. What should we do?</w:t>
      </w:r>
      <w:r>
        <w:rPr>
          <w:rFonts w:ascii="Segoe UI Symbol" w:eastAsia="Segoe UI Symbol" w:hAnsi="Segoe UI Symbol" w:cs="Segoe UI Symbol"/>
          <w:sz w:val="21"/>
        </w:rPr>
        <w:t xml:space="preserve"> </w:t>
      </w:r>
    </w:p>
    <w:p w14:paraId="35EF9184" w14:textId="77777777" w:rsidR="006075EA" w:rsidRDefault="00323B19">
      <w:pPr>
        <w:spacing w:after="1" w:line="302" w:lineRule="auto"/>
        <w:ind w:left="1550" w:right="147" w:hanging="369"/>
      </w:pPr>
      <w:r>
        <w:rPr>
          <w:rFonts w:ascii="Courier New" w:eastAsia="Courier New" w:hAnsi="Courier New" w:cs="Courier New"/>
          <w:sz w:val="21"/>
        </w:rPr>
        <w:t>o</w:t>
      </w:r>
      <w:r>
        <w:rPr>
          <w:rFonts w:ascii="Arial" w:eastAsia="Arial" w:hAnsi="Arial" w:cs="Arial"/>
          <w:sz w:val="21"/>
        </w:rPr>
        <w:t xml:space="preserve"> </w:t>
      </w:r>
      <w:r>
        <w:rPr>
          <w:rFonts w:ascii="Arial" w:eastAsia="Arial" w:hAnsi="Arial" w:cs="Arial"/>
          <w:sz w:val="21"/>
        </w:rPr>
        <w:tab/>
      </w:r>
      <w:r>
        <w:rPr>
          <w:sz w:val="21"/>
        </w:rPr>
        <w:t>If they tried to register their drone in their own name it will get kicked back as only public entities are required to register with ODA, but because the drone is being flown for District operations, it needs to be registered with ODA in the District’s name not the volunteers.</w:t>
      </w:r>
      <w:r>
        <w:rPr>
          <w:rFonts w:ascii="Courier New" w:eastAsia="Courier New" w:hAnsi="Courier New" w:cs="Courier New"/>
          <w:sz w:val="21"/>
        </w:rPr>
        <w:t xml:space="preserve"> </w:t>
      </w:r>
    </w:p>
    <w:p w14:paraId="40B87323" w14:textId="4CCCAB9B" w:rsidR="006075EA" w:rsidRDefault="00323B19" w:rsidP="006339F8">
      <w:pPr>
        <w:spacing w:after="19" w:line="259" w:lineRule="auto"/>
        <w:ind w:left="0" w:firstLine="0"/>
      </w:pPr>
      <w:r>
        <w:rPr>
          <w:rFonts w:ascii="Courier New" w:eastAsia="Courier New" w:hAnsi="Courier New" w:cs="Courier New"/>
          <w:sz w:val="21"/>
        </w:rPr>
        <w:t xml:space="preserve"> </w:t>
      </w:r>
      <w:r>
        <w:rPr>
          <w:rFonts w:ascii="Segoe UI Symbol" w:eastAsia="Segoe UI Symbol" w:hAnsi="Segoe UI Symbol" w:cs="Segoe UI Symbol"/>
          <w:sz w:val="21"/>
        </w:rPr>
        <w:t xml:space="preserve">  </w:t>
      </w:r>
    </w:p>
    <w:p w14:paraId="034640A7" w14:textId="77777777" w:rsidR="00874722" w:rsidRPr="00874722" w:rsidRDefault="00323B19" w:rsidP="0000143A">
      <w:pPr>
        <w:numPr>
          <w:ilvl w:val="0"/>
          <w:numId w:val="3"/>
        </w:numPr>
        <w:spacing w:after="75" w:line="302" w:lineRule="auto"/>
        <w:ind w:right="63" w:hanging="360"/>
      </w:pPr>
      <w:r w:rsidRPr="00874722">
        <w:rPr>
          <w:b/>
          <w:sz w:val="21"/>
        </w:rPr>
        <w:t>Do I have to do anything to keep my Part 107 Remote Pilot Certificate current?</w:t>
      </w:r>
      <w:r w:rsidRPr="00874722">
        <w:rPr>
          <w:rFonts w:ascii="Segoe UI Symbol" w:eastAsia="Segoe UI Symbol" w:hAnsi="Segoe UI Symbol" w:cs="Segoe UI Symbol"/>
          <w:sz w:val="21"/>
        </w:rPr>
        <w:t xml:space="preserve"> </w:t>
      </w:r>
    </w:p>
    <w:p w14:paraId="7F25E8EB" w14:textId="08F6E89B" w:rsidR="006075EA" w:rsidRDefault="00323B19" w:rsidP="00874722">
      <w:pPr>
        <w:numPr>
          <w:ilvl w:val="1"/>
          <w:numId w:val="3"/>
        </w:numPr>
        <w:spacing w:after="75" w:line="302" w:lineRule="auto"/>
        <w:ind w:right="63" w:hanging="360"/>
      </w:pPr>
      <w:r w:rsidRPr="00874722">
        <w:rPr>
          <w:sz w:val="21"/>
        </w:rPr>
        <w:t>It's important for all pilots, including Certified Remote Pilots, to stay current and keep their knowledge up to date. The FAA requires you to renew your Remote Pilot Certificate every 2 years.</w:t>
      </w:r>
      <w:r w:rsidRPr="00874722">
        <w:rPr>
          <w:rFonts w:ascii="Courier New" w:eastAsia="Courier New" w:hAnsi="Courier New" w:cs="Courier New"/>
          <w:sz w:val="21"/>
        </w:rPr>
        <w:t xml:space="preserve"> </w:t>
      </w:r>
    </w:p>
    <w:p w14:paraId="33C8F496" w14:textId="77777777" w:rsidR="00874722" w:rsidRPr="00874722" w:rsidRDefault="00323B19" w:rsidP="00874722">
      <w:pPr>
        <w:pStyle w:val="ListParagraph"/>
        <w:numPr>
          <w:ilvl w:val="2"/>
          <w:numId w:val="3"/>
        </w:numPr>
        <w:spacing w:after="1" w:line="302" w:lineRule="auto"/>
        <w:ind w:left="1890" w:right="147" w:hanging="270"/>
        <w:jc w:val="both"/>
      </w:pPr>
      <w:r w:rsidRPr="00874722">
        <w:rPr>
          <w:sz w:val="21"/>
        </w:rPr>
        <w:t xml:space="preserve">You must take a recurrent knowledge test at a </w:t>
      </w:r>
      <w:r w:rsidRPr="00874722">
        <w:rPr>
          <w:color w:val="000000" w:themeColor="text1"/>
          <w:sz w:val="21"/>
        </w:rPr>
        <w:t>Knowledge Testing Center</w:t>
      </w:r>
      <w:r w:rsidRPr="00874722">
        <w:rPr>
          <w:color w:val="000000" w:themeColor="text1"/>
          <w:sz w:val="21"/>
          <w:u w:val="single" w:color="0000FF"/>
        </w:rPr>
        <w:t xml:space="preserve"> </w:t>
      </w:r>
      <w:r w:rsidRPr="00874722">
        <w:rPr>
          <w:sz w:val="21"/>
        </w:rPr>
        <w:t>within 24 calendar months of passing the initial knowledge test and pay the $1</w:t>
      </w:r>
      <w:r w:rsidR="006339F8" w:rsidRPr="00874722">
        <w:rPr>
          <w:sz w:val="21"/>
        </w:rPr>
        <w:t>6</w:t>
      </w:r>
      <w:r w:rsidRPr="00874722">
        <w:rPr>
          <w:sz w:val="21"/>
        </w:rPr>
        <w:t>0 testing fee.</w:t>
      </w:r>
      <w:r w:rsidRPr="00874722">
        <w:rPr>
          <w:rFonts w:ascii="Microsoft Sans Serif" w:eastAsia="Microsoft Sans Serif" w:hAnsi="Microsoft Sans Serif" w:cs="Microsoft Sans Serif"/>
          <w:sz w:val="21"/>
        </w:rPr>
        <w:t xml:space="preserve"> </w:t>
      </w:r>
    </w:p>
    <w:p w14:paraId="09F09DC7" w14:textId="58043097" w:rsidR="006075EA" w:rsidRDefault="00323B19" w:rsidP="00874722">
      <w:pPr>
        <w:pStyle w:val="ListParagraph"/>
        <w:numPr>
          <w:ilvl w:val="2"/>
          <w:numId w:val="3"/>
        </w:numPr>
        <w:spacing w:after="1" w:line="302" w:lineRule="auto"/>
        <w:ind w:left="1890" w:right="147" w:hanging="270"/>
        <w:jc w:val="both"/>
      </w:pPr>
      <w:r w:rsidRPr="00874722">
        <w:rPr>
          <w:sz w:val="21"/>
        </w:rPr>
        <w:t>After passing the recurrent knowledge test, you must be able to show a copy of your recurrent knowledge test report if asked.</w:t>
      </w:r>
      <w:r w:rsidRPr="00874722">
        <w:rPr>
          <w:rFonts w:ascii="Microsoft Sans Serif" w:eastAsia="Microsoft Sans Serif" w:hAnsi="Microsoft Sans Serif" w:cs="Microsoft Sans Serif"/>
          <w:sz w:val="21"/>
        </w:rPr>
        <w:t xml:space="preserve"> </w:t>
      </w:r>
    </w:p>
    <w:p w14:paraId="6EE192AA" w14:textId="77777777" w:rsidR="006075EA" w:rsidRDefault="00323B19">
      <w:pPr>
        <w:spacing w:after="82" w:line="259" w:lineRule="auto"/>
        <w:ind w:left="1" w:firstLine="0"/>
      </w:pPr>
      <w:r>
        <w:rPr>
          <w:rFonts w:ascii="Microsoft Sans Serif" w:eastAsia="Microsoft Sans Serif" w:hAnsi="Microsoft Sans Serif" w:cs="Microsoft Sans Serif"/>
          <w:sz w:val="21"/>
        </w:rPr>
        <w:t xml:space="preserve"> </w:t>
      </w:r>
      <w:r>
        <w:rPr>
          <w:rFonts w:ascii="Microsoft Sans Serif" w:eastAsia="Microsoft Sans Serif" w:hAnsi="Microsoft Sans Serif" w:cs="Microsoft Sans Serif"/>
          <w:sz w:val="21"/>
        </w:rPr>
        <w:tab/>
        <w:t xml:space="preserve"> </w:t>
      </w:r>
    </w:p>
    <w:p w14:paraId="5EC46683" w14:textId="77777777" w:rsidR="006075EA" w:rsidRDefault="00323B19">
      <w:pPr>
        <w:numPr>
          <w:ilvl w:val="0"/>
          <w:numId w:val="3"/>
        </w:numPr>
        <w:spacing w:after="27" w:line="259" w:lineRule="auto"/>
        <w:ind w:right="63" w:hanging="360"/>
      </w:pPr>
      <w:r>
        <w:rPr>
          <w:b/>
        </w:rPr>
        <w:t>If you have questions for ODA who should be contacted? What about FAA questions?</w:t>
      </w:r>
      <w:r>
        <w:rPr>
          <w:rFonts w:ascii="Segoe UI Symbol" w:eastAsia="Segoe UI Symbol" w:hAnsi="Segoe UI Symbol" w:cs="Segoe UI Symbol"/>
        </w:rPr>
        <w:t xml:space="preserve"> </w:t>
      </w:r>
    </w:p>
    <w:p w14:paraId="2F9D9904" w14:textId="2638A112" w:rsidR="006075EA" w:rsidRDefault="00323B19">
      <w:pPr>
        <w:spacing w:after="0" w:line="375" w:lineRule="auto"/>
        <w:ind w:left="1191" w:right="615"/>
      </w:pPr>
      <w:r>
        <w:rPr>
          <w:rFonts w:ascii="Courier New" w:eastAsia="Courier New" w:hAnsi="Courier New" w:cs="Courier New"/>
        </w:rPr>
        <w:t>o</w:t>
      </w:r>
      <w:r>
        <w:rPr>
          <w:rFonts w:ascii="Arial" w:eastAsia="Arial" w:hAnsi="Arial" w:cs="Arial"/>
        </w:rPr>
        <w:t xml:space="preserve"> </w:t>
      </w:r>
      <w:r w:rsidR="006339F8">
        <w:rPr>
          <w:rFonts w:ascii="Arial" w:eastAsia="Arial" w:hAnsi="Arial" w:cs="Arial"/>
        </w:rPr>
        <w:t xml:space="preserve">  </w:t>
      </w:r>
      <w:r>
        <w:t xml:space="preserve">For ODA questions contact, </w:t>
      </w:r>
      <w:hyperlink r:id="rId18" w:history="1">
        <w:r w:rsidR="006339F8" w:rsidRPr="004608BC">
          <w:rPr>
            <w:rStyle w:val="Hyperlink"/>
          </w:rPr>
          <w:t>aviation.mail@aviation.state.or.us</w:t>
        </w:r>
      </w:hyperlink>
      <w:r w:rsidR="006339F8">
        <w:rPr>
          <w:color w:val="0000FF"/>
          <w:u w:val="single" w:color="0000FF"/>
        </w:rPr>
        <w:t xml:space="preserve"> </w:t>
      </w:r>
      <w:r>
        <w:t>or 503-378-4880</w:t>
      </w:r>
      <w:r>
        <w:rPr>
          <w:rFonts w:ascii="Courier New" w:eastAsia="Courier New" w:hAnsi="Courier New" w:cs="Courier New"/>
        </w:rPr>
        <w:t xml:space="preserve"> </w:t>
      </w:r>
      <w:r w:rsidR="006339F8">
        <w:rPr>
          <w:rFonts w:ascii="Courier New" w:eastAsia="Courier New" w:hAnsi="Courier New" w:cs="Courier New"/>
        </w:rPr>
        <w:t xml:space="preserve">  </w:t>
      </w:r>
      <w:r>
        <w:rPr>
          <w:rFonts w:ascii="Courier New" w:eastAsia="Courier New" w:hAnsi="Courier New" w:cs="Courier New"/>
        </w:rPr>
        <w:t>o</w:t>
      </w:r>
      <w:r w:rsidR="006339F8">
        <w:rPr>
          <w:rFonts w:ascii="Courier New" w:eastAsia="Courier New" w:hAnsi="Courier New" w:cs="Courier New"/>
        </w:rPr>
        <w:t xml:space="preserve"> </w:t>
      </w:r>
      <w:r w:rsidR="006339F8">
        <w:rPr>
          <w:rFonts w:ascii="Arial" w:eastAsia="Arial" w:hAnsi="Arial" w:cs="Arial"/>
        </w:rPr>
        <w:t xml:space="preserve"> </w:t>
      </w:r>
      <w:r>
        <w:t xml:space="preserve">For FAA questions, contact </w:t>
      </w:r>
      <w:hyperlink r:id="rId19" w:history="1">
        <w:r w:rsidR="006339F8" w:rsidRPr="004608BC">
          <w:rPr>
            <w:rStyle w:val="Hyperlink"/>
          </w:rPr>
          <w:t>uashelp@faa.gov</w:t>
        </w:r>
      </w:hyperlink>
      <w:r w:rsidR="006339F8">
        <w:rPr>
          <w:color w:val="0000FF"/>
          <w:u w:val="single" w:color="0000FF"/>
        </w:rPr>
        <w:t xml:space="preserve"> </w:t>
      </w:r>
      <w:r>
        <w:t>or 844-FLY-MY-UA</w:t>
      </w:r>
      <w:r>
        <w:rPr>
          <w:rFonts w:ascii="Courier New" w:eastAsia="Courier New" w:hAnsi="Courier New" w:cs="Courier New"/>
        </w:rPr>
        <w:t xml:space="preserve"> </w:t>
      </w:r>
    </w:p>
    <w:p w14:paraId="4C03F7BC" w14:textId="77777777" w:rsidR="006075EA" w:rsidRDefault="00323B19">
      <w:pPr>
        <w:spacing w:after="0" w:line="259" w:lineRule="auto"/>
        <w:ind w:left="1" w:firstLine="0"/>
      </w:pPr>
      <w:r>
        <w:rPr>
          <w:sz w:val="26"/>
        </w:rPr>
        <w:t xml:space="preserve"> </w:t>
      </w:r>
    </w:p>
    <w:p w14:paraId="4F43B380" w14:textId="77777777" w:rsidR="006075EA" w:rsidRDefault="00323B19">
      <w:pPr>
        <w:spacing w:after="162" w:line="259" w:lineRule="auto"/>
        <w:ind w:left="111"/>
      </w:pPr>
      <w:r>
        <w:rPr>
          <w:b/>
        </w:rPr>
        <w:lastRenderedPageBreak/>
        <w:t xml:space="preserve">Highlights of FAA Part 107 and the Oregon Revised Statutes on UAS Use </w:t>
      </w:r>
    </w:p>
    <w:p w14:paraId="734A04EC" w14:textId="77777777" w:rsidR="006075EA" w:rsidRDefault="00323B19">
      <w:pPr>
        <w:numPr>
          <w:ilvl w:val="0"/>
          <w:numId w:val="3"/>
        </w:numPr>
        <w:ind w:right="63" w:hanging="360"/>
      </w:pPr>
      <w:r>
        <w:t>Pilots must be certified by the FAA to pilot a drone</w:t>
      </w:r>
      <w:r>
        <w:rPr>
          <w:rFonts w:ascii="Segoe UI Symbol" w:eastAsia="Segoe UI Symbol" w:hAnsi="Segoe UI Symbol" w:cs="Segoe UI Symbol"/>
        </w:rPr>
        <w:t xml:space="preserve"> </w:t>
      </w:r>
    </w:p>
    <w:p w14:paraId="79ABC040" w14:textId="77777777" w:rsidR="006075EA" w:rsidRDefault="00323B19">
      <w:pPr>
        <w:numPr>
          <w:ilvl w:val="0"/>
          <w:numId w:val="3"/>
        </w:numPr>
        <w:ind w:right="63" w:hanging="360"/>
      </w:pPr>
      <w:r>
        <w:t xml:space="preserve">Drones </w:t>
      </w:r>
      <w:proofErr w:type="gramStart"/>
      <w:r>
        <w:t>must give right-of-way to manned aircraft at all times</w:t>
      </w:r>
      <w:proofErr w:type="gramEnd"/>
      <w:r>
        <w:rPr>
          <w:rFonts w:ascii="Segoe UI Symbol" w:eastAsia="Segoe UI Symbol" w:hAnsi="Segoe UI Symbol" w:cs="Segoe UI Symbol"/>
        </w:rPr>
        <w:t xml:space="preserve"> </w:t>
      </w:r>
    </w:p>
    <w:p w14:paraId="4CFB5474" w14:textId="77777777" w:rsidR="006075EA" w:rsidRDefault="00323B19">
      <w:pPr>
        <w:numPr>
          <w:ilvl w:val="0"/>
          <w:numId w:val="3"/>
        </w:numPr>
        <w:ind w:right="63" w:hanging="360"/>
      </w:pPr>
      <w:r>
        <w:t>The drone must remain within sight of the pilot without the aid of anything but corrective lenses</w:t>
      </w:r>
      <w:r>
        <w:rPr>
          <w:rFonts w:ascii="Segoe UI Symbol" w:eastAsia="Segoe UI Symbol" w:hAnsi="Segoe UI Symbol" w:cs="Segoe UI Symbol"/>
        </w:rPr>
        <w:t xml:space="preserve"> </w:t>
      </w:r>
    </w:p>
    <w:p w14:paraId="60E3D40F" w14:textId="77777777" w:rsidR="006075EA" w:rsidRDefault="00323B19">
      <w:pPr>
        <w:numPr>
          <w:ilvl w:val="0"/>
          <w:numId w:val="3"/>
        </w:numPr>
        <w:ind w:right="63" w:hanging="360"/>
      </w:pPr>
      <w:r>
        <w:t>The drone may not operate over people at any time other than participants in the drone operation</w:t>
      </w:r>
      <w:r>
        <w:rPr>
          <w:rFonts w:ascii="Segoe UI Symbol" w:eastAsia="Segoe UI Symbol" w:hAnsi="Segoe UI Symbol" w:cs="Segoe UI Symbol"/>
        </w:rPr>
        <w:t xml:space="preserve"> </w:t>
      </w:r>
    </w:p>
    <w:p w14:paraId="1F4B2F33" w14:textId="77777777" w:rsidR="006075EA" w:rsidRDefault="00323B19">
      <w:pPr>
        <w:numPr>
          <w:ilvl w:val="0"/>
          <w:numId w:val="3"/>
        </w:numPr>
        <w:ind w:right="63" w:hanging="360"/>
      </w:pPr>
      <w:r>
        <w:t>The drone may fly only during daylight hours with more than 3 miles of visibility</w:t>
      </w:r>
      <w:r>
        <w:rPr>
          <w:rFonts w:ascii="Segoe UI Symbol" w:eastAsia="Segoe UI Symbol" w:hAnsi="Segoe UI Symbol" w:cs="Segoe UI Symbol"/>
        </w:rPr>
        <w:t xml:space="preserve"> </w:t>
      </w:r>
    </w:p>
    <w:p w14:paraId="225E72A6" w14:textId="77777777" w:rsidR="006075EA" w:rsidRDefault="00323B19">
      <w:pPr>
        <w:numPr>
          <w:ilvl w:val="0"/>
          <w:numId w:val="3"/>
        </w:numPr>
        <w:ind w:right="63" w:hanging="360"/>
      </w:pPr>
      <w:r>
        <w:rPr>
          <w:noProof/>
        </w:rPr>
        <mc:AlternateContent>
          <mc:Choice Requires="wpg">
            <w:drawing>
              <wp:anchor distT="0" distB="0" distL="114300" distR="114300" simplePos="0" relativeHeight="251658240" behindDoc="0" locked="0" layoutInCell="1" allowOverlap="1" wp14:anchorId="394D33AA" wp14:editId="61C3CAEF">
                <wp:simplePos x="0" y="0"/>
                <wp:positionH relativeFrom="page">
                  <wp:posOffset>3283587</wp:posOffset>
                </wp:positionH>
                <wp:positionV relativeFrom="page">
                  <wp:posOffset>9655507</wp:posOffset>
                </wp:positionV>
                <wp:extent cx="31115" cy="9144"/>
                <wp:effectExtent l="0" t="0" r="0" b="0"/>
                <wp:wrapTopAndBottom/>
                <wp:docPr id="4486" name="Group 4486"/>
                <wp:cNvGraphicFramePr/>
                <a:graphic xmlns:a="http://schemas.openxmlformats.org/drawingml/2006/main">
                  <a:graphicData uri="http://schemas.microsoft.com/office/word/2010/wordprocessingGroup">
                    <wpg:wgp>
                      <wpg:cNvGrpSpPr/>
                      <wpg:grpSpPr>
                        <a:xfrm>
                          <a:off x="0" y="0"/>
                          <a:ext cx="31115" cy="9144"/>
                          <a:chOff x="0" y="0"/>
                          <a:chExt cx="31115" cy="9144"/>
                        </a:xfrm>
                      </wpg:grpSpPr>
                      <wps:wsp>
                        <wps:cNvPr id="375" name="Shape 375"/>
                        <wps:cNvSpPr/>
                        <wps:spPr>
                          <a:xfrm>
                            <a:off x="0" y="0"/>
                            <a:ext cx="31115" cy="0"/>
                          </a:xfrm>
                          <a:custGeom>
                            <a:avLst/>
                            <a:gdLst/>
                            <a:ahLst/>
                            <a:cxnLst/>
                            <a:rect l="0" t="0" r="0" b="0"/>
                            <a:pathLst>
                              <a:path w="31115">
                                <a:moveTo>
                                  <a:pt x="0" y="0"/>
                                </a:moveTo>
                                <a:lnTo>
                                  <a:pt x="3111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86" style="width:2.45001pt;height:0.72pt;position:absolute;mso-position-horizontal-relative:page;mso-position-horizontal:absolute;margin-left:258.55pt;mso-position-vertical-relative:page;margin-top:760.276pt;" coordsize="311,91">
                <v:shape id="Shape 375" style="position:absolute;width:311;height:0;left:0;top:0;" coordsize="31115,0" path="m0,0l31115,0">
                  <v:stroke weight="0.72pt" endcap="flat" joinstyle="round" on="true" color="#000000"/>
                  <v:fill on="false" color="#000000" opacity="0"/>
                </v:shape>
                <w10:wrap type="topAndBottom"/>
              </v:group>
            </w:pict>
          </mc:Fallback>
        </mc:AlternateContent>
      </w:r>
      <w:r>
        <w:t>The drone may fly no higher than 400 feet above the ground (AGL) or no farther than 400 feet from a structure</w:t>
      </w:r>
      <w:r>
        <w:rPr>
          <w:rFonts w:ascii="Segoe UI Symbol" w:eastAsia="Segoe UI Symbol" w:hAnsi="Segoe UI Symbol" w:cs="Segoe UI Symbol"/>
        </w:rPr>
        <w:t xml:space="preserve"> </w:t>
      </w:r>
    </w:p>
    <w:p w14:paraId="1C6109D9" w14:textId="77777777" w:rsidR="006075EA" w:rsidRDefault="00323B19">
      <w:pPr>
        <w:numPr>
          <w:ilvl w:val="0"/>
          <w:numId w:val="3"/>
        </w:numPr>
        <w:ind w:right="63" w:hanging="360"/>
      </w:pPr>
      <w:r>
        <w:t>The drone may fly no closer than 500 feet below and 2000 feet horizontally from clouds/fog</w:t>
      </w:r>
      <w:r>
        <w:rPr>
          <w:rFonts w:ascii="Segoe UI Symbol" w:eastAsia="Segoe UI Symbol" w:hAnsi="Segoe UI Symbol" w:cs="Segoe UI Symbol"/>
        </w:rPr>
        <w:t xml:space="preserve"> </w:t>
      </w:r>
    </w:p>
    <w:p w14:paraId="51C37E82" w14:textId="77777777" w:rsidR="006075EA" w:rsidRDefault="00323B19">
      <w:pPr>
        <w:numPr>
          <w:ilvl w:val="0"/>
          <w:numId w:val="3"/>
        </w:numPr>
        <w:ind w:right="63" w:hanging="360"/>
      </w:pPr>
      <w:r>
        <w:t>Operations in Class B, C, D and some E airspace are allowed with the required ATC permission</w:t>
      </w:r>
      <w:r>
        <w:rPr>
          <w:rFonts w:ascii="Segoe UI Symbol" w:eastAsia="Segoe UI Symbol" w:hAnsi="Segoe UI Symbol" w:cs="Segoe UI Symbol"/>
        </w:rPr>
        <w:t xml:space="preserve"> </w:t>
      </w:r>
    </w:p>
    <w:p w14:paraId="53D90F4D" w14:textId="77777777" w:rsidR="006075EA" w:rsidRDefault="00323B19">
      <w:pPr>
        <w:numPr>
          <w:ilvl w:val="0"/>
          <w:numId w:val="3"/>
        </w:numPr>
        <w:ind w:right="63" w:hanging="360"/>
      </w:pPr>
      <w:r>
        <w:t>Operations in Class G airspace are allowed without ATC permission</w:t>
      </w:r>
      <w:r>
        <w:rPr>
          <w:rFonts w:ascii="Segoe UI Symbol" w:eastAsia="Segoe UI Symbol" w:hAnsi="Segoe UI Symbol" w:cs="Segoe UI Symbol"/>
        </w:rPr>
        <w:t xml:space="preserve"> </w:t>
      </w:r>
    </w:p>
    <w:p w14:paraId="492CE127" w14:textId="77777777" w:rsidR="006075EA" w:rsidRDefault="00323B19">
      <w:pPr>
        <w:numPr>
          <w:ilvl w:val="0"/>
          <w:numId w:val="3"/>
        </w:numPr>
        <w:ind w:right="63" w:hanging="360"/>
      </w:pPr>
      <w:r>
        <w:t>Temporary flight restrictions must be followed</w:t>
      </w:r>
      <w:r>
        <w:rPr>
          <w:rFonts w:ascii="Segoe UI Symbol" w:eastAsia="Segoe UI Symbol" w:hAnsi="Segoe UI Symbol" w:cs="Segoe UI Symbol"/>
        </w:rPr>
        <w:t xml:space="preserve"> </w:t>
      </w:r>
    </w:p>
    <w:p w14:paraId="59C66963" w14:textId="77777777" w:rsidR="006075EA" w:rsidRDefault="00323B19">
      <w:pPr>
        <w:numPr>
          <w:ilvl w:val="0"/>
          <w:numId w:val="3"/>
        </w:numPr>
        <w:ind w:right="63" w:hanging="360"/>
      </w:pPr>
      <w:r>
        <w:t>No person may act as a remote pilot in command or visual observer for more than one unmanned aircraft operation at one time</w:t>
      </w:r>
      <w:r>
        <w:rPr>
          <w:rFonts w:ascii="Segoe UI Symbol" w:eastAsia="Segoe UI Symbol" w:hAnsi="Segoe UI Symbol" w:cs="Segoe UI Symbol"/>
        </w:rPr>
        <w:t xml:space="preserve"> </w:t>
      </w:r>
    </w:p>
    <w:p w14:paraId="2BC5DB19" w14:textId="77777777" w:rsidR="006075EA" w:rsidRDefault="00323B19">
      <w:pPr>
        <w:numPr>
          <w:ilvl w:val="0"/>
          <w:numId w:val="3"/>
        </w:numPr>
        <w:ind w:right="63" w:hanging="360"/>
      </w:pPr>
      <w:r>
        <w:t>No careless or reckless operations</w:t>
      </w:r>
      <w:r>
        <w:rPr>
          <w:rFonts w:ascii="Segoe UI Symbol" w:eastAsia="Segoe UI Symbol" w:hAnsi="Segoe UI Symbol" w:cs="Segoe UI Symbol"/>
        </w:rPr>
        <w:t xml:space="preserve"> </w:t>
      </w:r>
    </w:p>
    <w:p w14:paraId="607329A5" w14:textId="77777777" w:rsidR="006075EA" w:rsidRDefault="00323B19">
      <w:pPr>
        <w:numPr>
          <w:ilvl w:val="0"/>
          <w:numId w:val="3"/>
        </w:numPr>
        <w:ind w:right="63" w:hanging="360"/>
      </w:pPr>
      <w:r>
        <w:t>No carriage of hazardous materials</w:t>
      </w:r>
      <w:r>
        <w:rPr>
          <w:rFonts w:ascii="Segoe UI Symbol" w:eastAsia="Segoe UI Symbol" w:hAnsi="Segoe UI Symbol" w:cs="Segoe UI Symbol"/>
        </w:rPr>
        <w:t xml:space="preserve"> </w:t>
      </w:r>
    </w:p>
    <w:p w14:paraId="3D11776F" w14:textId="77777777" w:rsidR="006075EA" w:rsidRDefault="00323B19">
      <w:pPr>
        <w:numPr>
          <w:ilvl w:val="0"/>
          <w:numId w:val="3"/>
        </w:numPr>
        <w:ind w:right="63" w:hanging="360"/>
      </w:pPr>
      <w:r>
        <w:t>A preflight inspection by the pilot in command is required to ensure the drone is airworthy</w:t>
      </w:r>
      <w:r>
        <w:rPr>
          <w:rFonts w:ascii="Segoe UI Symbol" w:eastAsia="Segoe UI Symbol" w:hAnsi="Segoe UI Symbol" w:cs="Segoe UI Symbol"/>
        </w:rPr>
        <w:t xml:space="preserve"> </w:t>
      </w:r>
    </w:p>
    <w:p w14:paraId="621FA4A7" w14:textId="77777777" w:rsidR="006075EA" w:rsidRDefault="00323B19">
      <w:pPr>
        <w:numPr>
          <w:ilvl w:val="0"/>
          <w:numId w:val="3"/>
        </w:numPr>
        <w:ind w:right="63" w:hanging="360"/>
      </w:pPr>
      <w:r>
        <w:t>A person may not operate a small unmanned aircraft if he or she knows or has reason to know of any physical or mental condition that would interfere with its safe operation, including the use of alcohol or drugs</w:t>
      </w:r>
      <w:r>
        <w:rPr>
          <w:rFonts w:ascii="Segoe UI Symbol" w:eastAsia="Segoe UI Symbol" w:hAnsi="Segoe UI Symbol" w:cs="Segoe UI Symbol"/>
        </w:rPr>
        <w:t xml:space="preserve"> </w:t>
      </w:r>
    </w:p>
    <w:p w14:paraId="72FC97DF" w14:textId="77777777" w:rsidR="006075EA" w:rsidRDefault="00323B19">
      <w:pPr>
        <w:numPr>
          <w:ilvl w:val="0"/>
          <w:numId w:val="3"/>
        </w:numPr>
        <w:ind w:right="63" w:hanging="360"/>
      </w:pPr>
      <w:r>
        <w:t>The drone must be registered with the FAA and ODA</w:t>
      </w:r>
      <w:r>
        <w:rPr>
          <w:rFonts w:ascii="Segoe UI Symbol" w:eastAsia="Segoe UI Symbol" w:hAnsi="Segoe UI Symbol" w:cs="Segoe UI Symbol"/>
        </w:rPr>
        <w:t xml:space="preserve"> </w:t>
      </w:r>
    </w:p>
    <w:p w14:paraId="5F5B33DB" w14:textId="77777777" w:rsidR="006075EA" w:rsidRDefault="00323B19">
      <w:pPr>
        <w:numPr>
          <w:ilvl w:val="0"/>
          <w:numId w:val="3"/>
        </w:numPr>
        <w:ind w:right="63" w:hanging="360"/>
      </w:pPr>
      <w:r>
        <w:t>A public body must report to the ODA annually about their drone use</w:t>
      </w:r>
      <w:r>
        <w:rPr>
          <w:rFonts w:ascii="Segoe UI Symbol" w:eastAsia="Segoe UI Symbol" w:hAnsi="Segoe UI Symbol" w:cs="Segoe UI Symbol"/>
        </w:rPr>
        <w:t xml:space="preserve"> </w:t>
      </w:r>
    </w:p>
    <w:p w14:paraId="48E13D7D" w14:textId="77777777" w:rsidR="006075EA" w:rsidRDefault="00323B19">
      <w:pPr>
        <w:spacing w:after="0" w:line="259" w:lineRule="auto"/>
        <w:ind w:left="1" w:firstLine="0"/>
      </w:pPr>
      <w:r>
        <w:rPr>
          <w:sz w:val="31"/>
        </w:rPr>
        <w:t xml:space="preserve"> </w:t>
      </w:r>
    </w:p>
    <w:p w14:paraId="0400B197" w14:textId="7542F560" w:rsidR="006075EA" w:rsidRDefault="00323B19">
      <w:pPr>
        <w:spacing w:after="48" w:line="250" w:lineRule="auto"/>
        <w:ind w:left="111" w:right="3029"/>
      </w:pPr>
      <w:r>
        <w:t xml:space="preserve">For additional information and copies of the complete rules: </w:t>
      </w:r>
      <w:r>
        <w:rPr>
          <w:color w:val="0000FF"/>
          <w:u w:val="single" w:color="0000FF"/>
        </w:rPr>
        <w:t>https:</w:t>
      </w:r>
      <w:hyperlink r:id="rId20">
        <w:r>
          <w:rPr>
            <w:color w:val="0000FF"/>
            <w:u w:val="single" w:color="0000FF"/>
          </w:rPr>
          <w:t>//www.faa.gov/uas</w:t>
        </w:r>
      </w:hyperlink>
      <w:hyperlink r:id="rId21">
        <w:r>
          <w:rPr>
            <w:color w:val="0000FF"/>
            <w:u w:val="single" w:color="0000FF"/>
          </w:rPr>
          <w:t>/</w:t>
        </w:r>
      </w:hyperlink>
      <w:r>
        <w:rPr>
          <w:color w:val="0000FF"/>
          <w:u w:val="single" w:color="0000FF"/>
        </w:rPr>
        <w:t xml:space="preserve"> </w:t>
      </w:r>
      <w:hyperlink r:id="rId22">
        <w:r>
          <w:rPr>
            <w:color w:val="0000FF"/>
            <w:u w:val="single" w:color="0000FF"/>
          </w:rPr>
          <w:t>www.oregon.gov/aviation/pages/index.aspx</w:t>
        </w:r>
      </w:hyperlink>
      <w:hyperlink r:id="rId23">
        <w:r>
          <w:rPr>
            <w:color w:val="0000FF"/>
            <w:u w:val="single" w:color="0000FF"/>
          </w:rPr>
          <w:t xml:space="preserve"> </w:t>
        </w:r>
      </w:hyperlink>
      <w:r w:rsidR="006339F8">
        <w:t xml:space="preserve"> </w:t>
      </w:r>
    </w:p>
    <w:p w14:paraId="29A9A4C8" w14:textId="77777777" w:rsidR="006075EA" w:rsidRDefault="00323B19">
      <w:pPr>
        <w:spacing w:after="0" w:line="259" w:lineRule="auto"/>
        <w:ind w:left="1" w:firstLine="0"/>
      </w:pPr>
      <w:r>
        <w:rPr>
          <w:sz w:val="27"/>
        </w:rPr>
        <w:t xml:space="preserve"> </w:t>
      </w:r>
    </w:p>
    <w:p w14:paraId="6C234599" w14:textId="77777777" w:rsidR="006075EA" w:rsidRDefault="00323B19">
      <w:pPr>
        <w:spacing w:after="0" w:line="259" w:lineRule="auto"/>
        <w:ind w:left="1" w:firstLine="0"/>
      </w:pPr>
      <w:r>
        <w:rPr>
          <w:i/>
          <w:u w:val="single" w:color="000000"/>
        </w:rPr>
        <w:t>If you have more questions, please contact:</w:t>
      </w:r>
      <w:r>
        <w:rPr>
          <w:i/>
        </w:rPr>
        <w:t xml:space="preserve"> </w:t>
      </w:r>
    </w:p>
    <w:p w14:paraId="20320096" w14:textId="77777777" w:rsidR="006075EA" w:rsidRDefault="00323B19">
      <w:pPr>
        <w:ind w:left="11" w:right="63"/>
      </w:pPr>
      <w:r>
        <w:t xml:space="preserve">PACE Risk Management Department: </w:t>
      </w:r>
      <w:r>
        <w:rPr>
          <w:color w:val="0000FF"/>
          <w:u w:val="single" w:color="0000FF"/>
        </w:rPr>
        <w:t xml:space="preserve">Riskmanagement@sdao.com </w:t>
      </w:r>
      <w:r>
        <w:t>or by calling 800-285-5461</w:t>
      </w:r>
    </w:p>
    <w:sectPr w:rsidR="006075EA">
      <w:headerReference w:type="even" r:id="rId24"/>
      <w:headerReference w:type="default" r:id="rId25"/>
      <w:footerReference w:type="even" r:id="rId26"/>
      <w:footerReference w:type="default" r:id="rId27"/>
      <w:headerReference w:type="first" r:id="rId28"/>
      <w:footerReference w:type="first" r:id="rId29"/>
      <w:pgSz w:w="12240" w:h="15840"/>
      <w:pgMar w:top="1919" w:right="1396" w:bottom="1011" w:left="1339" w:header="58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2C8E4" w14:textId="77777777" w:rsidR="00F431A5" w:rsidRDefault="00F431A5">
      <w:pPr>
        <w:spacing w:after="0" w:line="240" w:lineRule="auto"/>
      </w:pPr>
      <w:r>
        <w:separator/>
      </w:r>
    </w:p>
  </w:endnote>
  <w:endnote w:type="continuationSeparator" w:id="0">
    <w:p w14:paraId="5FC9E7A4" w14:textId="77777777" w:rsidR="00F431A5" w:rsidRDefault="00F4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A897" w14:textId="77777777" w:rsidR="006075EA" w:rsidRDefault="00323B19">
    <w:pPr>
      <w:spacing w:after="0" w:line="259" w:lineRule="auto"/>
      <w:ind w:left="1" w:firstLine="0"/>
    </w:pPr>
    <w:r>
      <w:rPr>
        <w:sz w:val="20"/>
      </w:rPr>
      <w:t xml:space="preserve"> </w:t>
    </w:r>
    <w:r>
      <w:t xml:space="preserve">Original 4/29/19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FBC2" w14:textId="77777777" w:rsidR="006075EA" w:rsidRDefault="00323B19">
    <w:pPr>
      <w:spacing w:after="0" w:line="259" w:lineRule="auto"/>
      <w:ind w:left="1" w:firstLine="0"/>
    </w:pPr>
    <w:r>
      <w:rPr>
        <w:sz w:val="20"/>
      </w:rPr>
      <w:t xml:space="preserve"> </w:t>
    </w:r>
    <w:r>
      <w:t xml:space="preserve">Original 4/29/19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6E1E" w14:textId="77777777" w:rsidR="006075EA" w:rsidRDefault="00323B19">
    <w:pPr>
      <w:spacing w:after="0" w:line="259" w:lineRule="auto"/>
      <w:ind w:left="1" w:firstLine="0"/>
    </w:pPr>
    <w:r>
      <w:rPr>
        <w:sz w:val="20"/>
      </w:rPr>
      <w:t xml:space="preserve"> </w:t>
    </w:r>
    <w:r>
      <w:t xml:space="preserve">Original 4/29/19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007F" w14:textId="77777777" w:rsidR="00F431A5" w:rsidRDefault="00F431A5">
      <w:pPr>
        <w:spacing w:after="0" w:line="240" w:lineRule="auto"/>
      </w:pPr>
      <w:r>
        <w:separator/>
      </w:r>
    </w:p>
  </w:footnote>
  <w:footnote w:type="continuationSeparator" w:id="0">
    <w:p w14:paraId="5864B7BA" w14:textId="77777777" w:rsidR="00F431A5" w:rsidRDefault="00F43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FA05" w14:textId="77777777" w:rsidR="006075EA" w:rsidRDefault="00323B19">
    <w:pPr>
      <w:spacing w:after="0" w:line="259" w:lineRule="auto"/>
      <w:ind w:left="1" w:right="7067" w:firstLine="0"/>
    </w:pPr>
    <w:r>
      <w:rPr>
        <w:noProof/>
      </w:rPr>
      <w:drawing>
        <wp:anchor distT="0" distB="0" distL="114300" distR="114300" simplePos="0" relativeHeight="251658240" behindDoc="0" locked="0" layoutInCell="1" allowOverlap="0" wp14:anchorId="0BBB87B1" wp14:editId="34515AA8">
          <wp:simplePos x="0" y="0"/>
          <wp:positionH relativeFrom="page">
            <wp:posOffset>914400</wp:posOffset>
          </wp:positionH>
          <wp:positionV relativeFrom="page">
            <wp:posOffset>457199</wp:posOffset>
          </wp:positionV>
          <wp:extent cx="1483993" cy="7962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3993" cy="79629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9328" w14:textId="77777777" w:rsidR="006075EA" w:rsidRDefault="00323B19">
    <w:pPr>
      <w:spacing w:after="0" w:line="259" w:lineRule="auto"/>
      <w:ind w:left="1" w:right="7067" w:firstLine="0"/>
    </w:pPr>
    <w:r>
      <w:rPr>
        <w:noProof/>
      </w:rPr>
      <w:drawing>
        <wp:anchor distT="0" distB="0" distL="114300" distR="114300" simplePos="0" relativeHeight="251659264" behindDoc="0" locked="0" layoutInCell="1" allowOverlap="0" wp14:anchorId="300FB234" wp14:editId="65344031">
          <wp:simplePos x="0" y="0"/>
          <wp:positionH relativeFrom="page">
            <wp:posOffset>914400</wp:posOffset>
          </wp:positionH>
          <wp:positionV relativeFrom="page">
            <wp:posOffset>457199</wp:posOffset>
          </wp:positionV>
          <wp:extent cx="1483993" cy="7962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3993" cy="796290"/>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15E3" w14:textId="77777777" w:rsidR="006075EA" w:rsidRDefault="00323B19">
    <w:pPr>
      <w:spacing w:after="0" w:line="259" w:lineRule="auto"/>
      <w:ind w:left="1" w:right="7067" w:firstLine="0"/>
    </w:pPr>
    <w:r>
      <w:rPr>
        <w:noProof/>
      </w:rPr>
      <w:drawing>
        <wp:anchor distT="0" distB="0" distL="114300" distR="114300" simplePos="0" relativeHeight="251660288" behindDoc="0" locked="0" layoutInCell="1" allowOverlap="0" wp14:anchorId="208F86B2" wp14:editId="3D2F2DE9">
          <wp:simplePos x="0" y="0"/>
          <wp:positionH relativeFrom="page">
            <wp:posOffset>914400</wp:posOffset>
          </wp:positionH>
          <wp:positionV relativeFrom="page">
            <wp:posOffset>457199</wp:posOffset>
          </wp:positionV>
          <wp:extent cx="1483993" cy="7962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3993" cy="79629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57B2E"/>
    <w:multiLevelType w:val="hybridMultilevel"/>
    <w:tmpl w:val="C6CAE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996084"/>
    <w:multiLevelType w:val="hybridMultilevel"/>
    <w:tmpl w:val="5EF2DC8A"/>
    <w:lvl w:ilvl="0" w:tplc="A848815C">
      <w:start w:val="1"/>
      <w:numFmt w:val="bullet"/>
      <w:lvlText w:val="•"/>
      <w:lvlJc w:val="left"/>
      <w:pPr>
        <w:ind w:left="8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2580326">
      <w:start w:val="1"/>
      <w:numFmt w:val="bullet"/>
      <w:lvlText w:val="o"/>
      <w:lvlJc w:val="left"/>
      <w:pPr>
        <w:ind w:left="15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6045AE8">
      <w:start w:val="1"/>
      <w:numFmt w:val="bullet"/>
      <w:lvlText w:val="▪"/>
      <w:lvlJc w:val="left"/>
      <w:pPr>
        <w:ind w:left="22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B247B2E">
      <w:start w:val="1"/>
      <w:numFmt w:val="bullet"/>
      <w:lvlText w:val="•"/>
      <w:lvlJc w:val="left"/>
      <w:pPr>
        <w:ind w:left="29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1AA35E0">
      <w:start w:val="1"/>
      <w:numFmt w:val="bullet"/>
      <w:lvlText w:val="o"/>
      <w:lvlJc w:val="left"/>
      <w:pPr>
        <w:ind w:left="3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900ADB2">
      <w:start w:val="1"/>
      <w:numFmt w:val="bullet"/>
      <w:lvlText w:val="▪"/>
      <w:lvlJc w:val="left"/>
      <w:pPr>
        <w:ind w:left="44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F2C52D2">
      <w:start w:val="1"/>
      <w:numFmt w:val="bullet"/>
      <w:lvlText w:val="•"/>
      <w:lvlJc w:val="left"/>
      <w:pPr>
        <w:ind w:left="5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8E6F88C">
      <w:start w:val="1"/>
      <w:numFmt w:val="bullet"/>
      <w:lvlText w:val="o"/>
      <w:lvlJc w:val="left"/>
      <w:pPr>
        <w:ind w:left="5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49AEED4">
      <w:start w:val="1"/>
      <w:numFmt w:val="bullet"/>
      <w:lvlText w:val="▪"/>
      <w:lvlJc w:val="left"/>
      <w:pPr>
        <w:ind w:left="65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A642543"/>
    <w:multiLevelType w:val="hybridMultilevel"/>
    <w:tmpl w:val="86A26AE8"/>
    <w:lvl w:ilvl="0" w:tplc="B612621E">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CFDD8">
      <w:start w:val="1"/>
      <w:numFmt w:val="bullet"/>
      <w:lvlText w:val="o"/>
      <w:lvlJc w:val="left"/>
      <w:pPr>
        <w:ind w:left="11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CA0BD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7CBA1E">
      <w:start w:val="1"/>
      <w:numFmt w:val="bullet"/>
      <w:lvlText w:val="•"/>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0ECBA0">
      <w:start w:val="1"/>
      <w:numFmt w:val="bullet"/>
      <w:lvlText w:val="o"/>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6C4DA">
      <w:start w:val="1"/>
      <w:numFmt w:val="bullet"/>
      <w:lvlText w:val="▪"/>
      <w:lvlJc w:val="left"/>
      <w:pPr>
        <w:ind w:left="5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D42652">
      <w:start w:val="1"/>
      <w:numFmt w:val="bullet"/>
      <w:lvlText w:val="•"/>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C7EAC">
      <w:start w:val="1"/>
      <w:numFmt w:val="bullet"/>
      <w:lvlText w:val="o"/>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A656E4">
      <w:start w:val="1"/>
      <w:numFmt w:val="bullet"/>
      <w:lvlText w:val="▪"/>
      <w:lvlJc w:val="left"/>
      <w:pPr>
        <w:ind w:left="7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DD2C3C"/>
    <w:multiLevelType w:val="hybridMultilevel"/>
    <w:tmpl w:val="A58EEAB0"/>
    <w:lvl w:ilvl="0" w:tplc="BDEC8EC4">
      <w:start w:val="1"/>
      <w:numFmt w:val="bullet"/>
      <w:lvlText w:val="•"/>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42A90">
      <w:start w:val="1"/>
      <w:numFmt w:val="bullet"/>
      <w:lvlText w:val="o"/>
      <w:lvlJc w:val="left"/>
      <w:pPr>
        <w:ind w:left="15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2CE0EEA">
      <w:start w:val="1"/>
      <w:numFmt w:val="bullet"/>
      <w:lvlText w:val="▪"/>
      <w:lvlJc w:val="left"/>
      <w:pPr>
        <w:ind w:left="2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EC83934">
      <w:start w:val="1"/>
      <w:numFmt w:val="bullet"/>
      <w:lvlText w:val="•"/>
      <w:lvlJc w:val="left"/>
      <w:pPr>
        <w:ind w:left="2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8AFE54">
      <w:start w:val="1"/>
      <w:numFmt w:val="bullet"/>
      <w:lvlText w:val="o"/>
      <w:lvlJc w:val="left"/>
      <w:pPr>
        <w:ind w:left="3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5A83D2">
      <w:start w:val="1"/>
      <w:numFmt w:val="bullet"/>
      <w:lvlText w:val="▪"/>
      <w:lvlJc w:val="left"/>
      <w:pPr>
        <w:ind w:left="4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902ABE6">
      <w:start w:val="1"/>
      <w:numFmt w:val="bullet"/>
      <w:lvlText w:val="•"/>
      <w:lvlJc w:val="left"/>
      <w:pPr>
        <w:ind w:left="5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93C4200">
      <w:start w:val="1"/>
      <w:numFmt w:val="bullet"/>
      <w:lvlText w:val="o"/>
      <w:lvlJc w:val="left"/>
      <w:pPr>
        <w:ind w:left="5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4869DAE">
      <w:start w:val="1"/>
      <w:numFmt w:val="bullet"/>
      <w:lvlText w:val="▪"/>
      <w:lvlJc w:val="left"/>
      <w:pPr>
        <w:ind w:left="65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7A2975"/>
    <w:multiLevelType w:val="hybridMultilevel"/>
    <w:tmpl w:val="D41A7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EA"/>
    <w:rsid w:val="000150E1"/>
    <w:rsid w:val="000C6CFC"/>
    <w:rsid w:val="0024335F"/>
    <w:rsid w:val="00323B19"/>
    <w:rsid w:val="004A5BE7"/>
    <w:rsid w:val="004A7A2C"/>
    <w:rsid w:val="006075EA"/>
    <w:rsid w:val="006339F8"/>
    <w:rsid w:val="00874722"/>
    <w:rsid w:val="00976F21"/>
    <w:rsid w:val="00AD74E9"/>
    <w:rsid w:val="00AE32BB"/>
    <w:rsid w:val="00C04FF8"/>
    <w:rsid w:val="00DC70AC"/>
    <w:rsid w:val="00F431A5"/>
    <w:rsid w:val="00FA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9CC9"/>
  <w15:docId w15:val="{0359150C-B9B7-4429-ABFD-2F7557EA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3" w:line="248" w:lineRule="auto"/>
      <w:ind w:left="47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5F"/>
    <w:rPr>
      <w:color w:val="0563C1" w:themeColor="hyperlink"/>
      <w:u w:val="single"/>
    </w:rPr>
  </w:style>
  <w:style w:type="character" w:styleId="UnresolvedMention">
    <w:name w:val="Unresolved Mention"/>
    <w:basedOn w:val="DefaultParagraphFont"/>
    <w:uiPriority w:val="99"/>
    <w:semiHidden/>
    <w:unhideWhenUsed/>
    <w:rsid w:val="0024335F"/>
    <w:rPr>
      <w:color w:val="605E5C"/>
      <w:shd w:val="clear" w:color="auto" w:fill="E1DFDD"/>
    </w:rPr>
  </w:style>
  <w:style w:type="paragraph" w:styleId="ListParagraph">
    <w:name w:val="List Paragraph"/>
    <w:basedOn w:val="Normal"/>
    <w:uiPriority w:val="34"/>
    <w:qFormat/>
    <w:rsid w:val="00DC70AC"/>
    <w:pPr>
      <w:spacing w:after="0" w:line="240" w:lineRule="auto"/>
      <w:ind w:left="720" w:firstLine="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6793">
      <w:bodyDiv w:val="1"/>
      <w:marLeft w:val="0"/>
      <w:marRight w:val="0"/>
      <w:marTop w:val="0"/>
      <w:marBottom w:val="0"/>
      <w:divBdr>
        <w:top w:val="none" w:sz="0" w:space="0" w:color="auto"/>
        <w:left w:val="none" w:sz="0" w:space="0" w:color="auto"/>
        <w:bottom w:val="none" w:sz="0" w:space="0" w:color="auto"/>
        <w:right w:val="none" w:sz="0" w:space="0" w:color="auto"/>
      </w:divBdr>
    </w:div>
    <w:div w:id="444038667">
      <w:bodyDiv w:val="1"/>
      <w:marLeft w:val="0"/>
      <w:marRight w:val="0"/>
      <w:marTop w:val="0"/>
      <w:marBottom w:val="0"/>
      <w:divBdr>
        <w:top w:val="none" w:sz="0" w:space="0" w:color="auto"/>
        <w:left w:val="none" w:sz="0" w:space="0" w:color="auto"/>
        <w:bottom w:val="none" w:sz="0" w:space="0" w:color="auto"/>
        <w:right w:val="none" w:sz="0" w:space="0" w:color="auto"/>
      </w:divBdr>
    </w:div>
    <w:div w:id="795760687">
      <w:bodyDiv w:val="1"/>
      <w:marLeft w:val="0"/>
      <w:marRight w:val="0"/>
      <w:marTop w:val="0"/>
      <w:marBottom w:val="0"/>
      <w:divBdr>
        <w:top w:val="none" w:sz="0" w:space="0" w:color="auto"/>
        <w:left w:val="none" w:sz="0" w:space="0" w:color="auto"/>
        <w:bottom w:val="none" w:sz="0" w:space="0" w:color="auto"/>
        <w:right w:val="none" w:sz="0" w:space="0" w:color="auto"/>
      </w:divBdr>
    </w:div>
    <w:div w:id="1172525652">
      <w:bodyDiv w:val="1"/>
      <w:marLeft w:val="0"/>
      <w:marRight w:val="0"/>
      <w:marTop w:val="0"/>
      <w:marBottom w:val="0"/>
      <w:divBdr>
        <w:top w:val="none" w:sz="0" w:space="0" w:color="auto"/>
        <w:left w:val="none" w:sz="0" w:space="0" w:color="auto"/>
        <w:bottom w:val="none" w:sz="0" w:space="0" w:color="auto"/>
        <w:right w:val="none" w:sz="0" w:space="0" w:color="auto"/>
      </w:divBdr>
    </w:div>
    <w:div w:id="126853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aviation/admin/Documents/Form/ODA_FORMS_001.pdf" TargetMode="External"/><Relationship Id="rId18" Type="http://schemas.openxmlformats.org/officeDocument/2006/relationships/hyperlink" Target="mailto:aviation.mail@aviation.state.o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a.gov/uas/" TargetMode="External"/><Relationship Id="rId7" Type="http://schemas.openxmlformats.org/officeDocument/2006/relationships/webSettings" Target="webSettings.xml"/><Relationship Id="rId12" Type="http://schemas.openxmlformats.org/officeDocument/2006/relationships/hyperlink" Target="http://www.faa.gov/uas/getting_started/" TargetMode="External"/><Relationship Id="rId17" Type="http://schemas.openxmlformats.org/officeDocument/2006/relationships/hyperlink" Target="http://knowbeforeyoufly.org/for-recreational-us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oregon.gov/aviation/pages/index.aspx" TargetMode="External"/><Relationship Id="rId20" Type="http://schemas.openxmlformats.org/officeDocument/2006/relationships/hyperlink" Target="http://www.faa.gov/ua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a.gov/uas/getting_started/"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oregon.gov/aviation/pages/index.aspx" TargetMode="External"/><Relationship Id="rId23" Type="http://schemas.openxmlformats.org/officeDocument/2006/relationships/hyperlink" Target="http://www.oregon.gov/aviation/pages/index.aspx" TargetMode="External"/><Relationship Id="rId28" Type="http://schemas.openxmlformats.org/officeDocument/2006/relationships/header" Target="header3.xml"/><Relationship Id="rId10" Type="http://schemas.openxmlformats.org/officeDocument/2006/relationships/hyperlink" Target="http://www.faa.gov/uas/getting_started/" TargetMode="External"/><Relationship Id="rId19" Type="http://schemas.openxmlformats.org/officeDocument/2006/relationships/hyperlink" Target="mailto:uashelp@faa.gov"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egon.gov/aviation/pages/index.aspx" TargetMode="External"/><Relationship Id="rId22" Type="http://schemas.openxmlformats.org/officeDocument/2006/relationships/hyperlink" Target="http://www.oregon.gov/aviation/pages/index.asp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6bf13a-7991-45a4-9110-e1a5ae6a2828">
      <UserInfo>
        <DisplayName>Scott Neufeld</DisplayName>
        <AccountId>20</AccountId>
        <AccountType/>
      </UserInfo>
      <UserInfo>
        <DisplayName>Dan Davenport</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734CD393E3A4FBE5F3CD60E4A7BE6" ma:contentTypeVersion="13" ma:contentTypeDescription="Create a new document." ma:contentTypeScope="" ma:versionID="c7a7ac2fea40b2054f1ca50720575ddb">
  <xsd:schema xmlns:xsd="http://www.w3.org/2001/XMLSchema" xmlns:xs="http://www.w3.org/2001/XMLSchema" xmlns:p="http://schemas.microsoft.com/office/2006/metadata/properties" xmlns:ns3="756bf13a-7991-45a4-9110-e1a5ae6a2828" xmlns:ns4="07fcb406-4d55-4e4c-94a0-acac86517434" targetNamespace="http://schemas.microsoft.com/office/2006/metadata/properties" ma:root="true" ma:fieldsID="6522b4a0bebde1ef15072d63c96dd6aa" ns3:_="" ns4:_="">
    <xsd:import namespace="756bf13a-7991-45a4-9110-e1a5ae6a2828"/>
    <xsd:import namespace="07fcb406-4d55-4e4c-94a0-acac865174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f13a-7991-45a4-9110-e1a5ae6a28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b406-4d55-4e4c-94a0-acac865174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2E5C3-C7EF-4C79-AF07-7446CD9841C1}">
  <ds:schemaRefs>
    <ds:schemaRef ds:uri="http://schemas.microsoft.com/sharepoint/v3/contenttype/forms"/>
  </ds:schemaRefs>
</ds:datastoreItem>
</file>

<file path=customXml/itemProps2.xml><?xml version="1.0" encoding="utf-8"?>
<ds:datastoreItem xmlns:ds="http://schemas.openxmlformats.org/officeDocument/2006/customXml" ds:itemID="{320FF8BD-8121-4D57-9192-8BC66A2A33D1}">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07fcb406-4d55-4e4c-94a0-acac86517434"/>
    <ds:schemaRef ds:uri="756bf13a-7991-45a4-9110-e1a5ae6a2828"/>
    <ds:schemaRef ds:uri="http://www.w3.org/XML/1998/namespace"/>
  </ds:schemaRefs>
</ds:datastoreItem>
</file>

<file path=customXml/itemProps3.xml><?xml version="1.0" encoding="utf-8"?>
<ds:datastoreItem xmlns:ds="http://schemas.openxmlformats.org/officeDocument/2006/customXml" ds:itemID="{9D98C1F0-89AB-4C8E-AA65-59F37856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f13a-7991-45a4-9110-e1a5ae6a2828"/>
    <ds:schemaRef ds:uri="07fcb406-4d55-4e4c-94a0-acac86517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Peterson</dc:creator>
  <cp:keywords/>
  <cp:lastModifiedBy>Dan Davenport</cp:lastModifiedBy>
  <cp:revision>2</cp:revision>
  <dcterms:created xsi:type="dcterms:W3CDTF">2019-11-06T15:55:00Z</dcterms:created>
  <dcterms:modified xsi:type="dcterms:W3CDTF">2019-11-06T15:55:00Z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0x010100A84734CD393E3A4FBE5F3CD60E4A7BE6</vt:lpwstr>
  </property>
</Properties>
</file>